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38" w:rsidRDefault="003E7357" w:rsidP="00D46138">
      <w:pPr>
        <w:widowControl w:val="0"/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-428625</wp:posOffset>
            </wp:positionV>
            <wp:extent cx="4019550" cy="987411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кк jpg (1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236" t="38094" r="15966" b="35817"/>
                    <a:stretch/>
                  </pic:blipFill>
                  <pic:spPr bwMode="auto">
                    <a:xfrm>
                      <a:off x="0" y="0"/>
                      <a:ext cx="4019550" cy="987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F39AB">
        <w:t>Московская область,</w:t>
      </w:r>
    </w:p>
    <w:p w:rsidR="00D46138" w:rsidRDefault="00226A1F" w:rsidP="00D46138">
      <w:pPr>
        <w:widowControl w:val="0"/>
        <w:autoSpaceDE w:val="0"/>
        <w:autoSpaceDN w:val="0"/>
        <w:adjustRightInd w:val="0"/>
        <w:jc w:val="right"/>
      </w:pPr>
      <w:r w:rsidRPr="003B067C">
        <w:t>г. Щелково</w:t>
      </w:r>
    </w:p>
    <w:p w:rsidR="00634626" w:rsidRPr="003B067C" w:rsidRDefault="004F39AB" w:rsidP="004F39AB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C7731A">
        <w:t>«___»___________2019 г.</w:t>
      </w:r>
    </w:p>
    <w:p w:rsidR="004F39AB" w:rsidRDefault="004F39AB" w:rsidP="00B106FF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6E3C40" w:rsidRPr="003B067C" w:rsidRDefault="00146ACC" w:rsidP="00F13B12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3B067C">
        <w:rPr>
          <w:b/>
        </w:rPr>
        <w:t>ДОГОВОР №</w:t>
      </w:r>
      <w:r w:rsidR="00C7731A">
        <w:rPr>
          <w:b/>
        </w:rPr>
        <w:t>_____________________</w:t>
      </w:r>
    </w:p>
    <w:p w:rsidR="005E4322" w:rsidRPr="003B067C" w:rsidRDefault="0071740F" w:rsidP="00B106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B067C">
        <w:rPr>
          <w:b/>
        </w:rPr>
        <w:t>НА ОКАЗАНИЕ УСЛУГ ПО ПРОЕКТИРОВАНИЮ</w:t>
      </w:r>
      <w:r w:rsidR="00A91E5B" w:rsidRPr="00C7731A">
        <w:rPr>
          <w:b/>
        </w:rPr>
        <w:t xml:space="preserve">ДЕРЕВЯННОГО </w:t>
      </w:r>
      <w:r w:rsidR="002469EE" w:rsidRPr="00C7731A">
        <w:rPr>
          <w:b/>
        </w:rPr>
        <w:t>БАННОГО КОМПЛЕКСА</w:t>
      </w:r>
      <w:r w:rsidRPr="00C7731A">
        <w:rPr>
          <w:b/>
        </w:rPr>
        <w:t xml:space="preserve"> ИЗ</w:t>
      </w:r>
      <w:r w:rsidR="00C7731A" w:rsidRPr="00C7731A">
        <w:rPr>
          <w:b/>
        </w:rPr>
        <w:t xml:space="preserve"> </w:t>
      </w:r>
      <w:r w:rsidR="00510D75" w:rsidRPr="00C7731A">
        <w:rPr>
          <w:b/>
        </w:rPr>
        <w:t>БРЕВН</w:t>
      </w:r>
      <w:r w:rsidR="00C728B6" w:rsidRPr="00C7731A">
        <w:rPr>
          <w:b/>
        </w:rPr>
        <w:t>А</w:t>
      </w:r>
      <w:r w:rsidR="002469EE" w:rsidRPr="00C7731A">
        <w:rPr>
          <w:b/>
        </w:rPr>
        <w:t>РУЧНОЙ РУБКИ</w:t>
      </w:r>
      <w:r w:rsidR="00C7731A">
        <w:rPr>
          <w:b/>
        </w:rPr>
        <w:t xml:space="preserve"> ДИАМЕТРОМ 400 ММ</w:t>
      </w:r>
    </w:p>
    <w:p w:rsidR="008F68BE" w:rsidRPr="003B067C" w:rsidRDefault="008F68BE" w:rsidP="00B106FF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</w:p>
    <w:p w:rsidR="0027190C" w:rsidRDefault="00230196" w:rsidP="00184428">
      <w:pPr>
        <w:spacing w:after="100"/>
        <w:jc w:val="both"/>
      </w:pPr>
      <w:r w:rsidRPr="00B106FF">
        <w:rPr>
          <w:b/>
        </w:rPr>
        <w:t>ООО «</w:t>
      </w:r>
      <w:r w:rsidR="00B12CD7">
        <w:rPr>
          <w:b/>
        </w:rPr>
        <w:t>КОРОЛЕВСКИЙ КЕДР</w:t>
      </w:r>
      <w:r w:rsidR="00742109" w:rsidRPr="00B106FF">
        <w:rPr>
          <w:b/>
        </w:rPr>
        <w:t>»</w:t>
      </w:r>
      <w:r w:rsidR="00742109" w:rsidRPr="003B067C">
        <w:t xml:space="preserve">, в лице </w:t>
      </w:r>
      <w:r w:rsidR="008E38BF" w:rsidRPr="003B067C">
        <w:t xml:space="preserve">генерального директора </w:t>
      </w:r>
      <w:r w:rsidR="00742109" w:rsidRPr="00E718B3">
        <w:rPr>
          <w:b/>
          <w:u w:val="single"/>
        </w:rPr>
        <w:t>Дорофеева Романа Викторовича</w:t>
      </w:r>
      <w:r w:rsidR="00742109" w:rsidRPr="003B067C">
        <w:t xml:space="preserve">, </w:t>
      </w:r>
      <w:r w:rsidR="008E38BF" w:rsidRPr="003B067C">
        <w:t xml:space="preserve">действующего на основании Устава, </w:t>
      </w:r>
      <w:r w:rsidR="00EE4C4F" w:rsidRPr="003B067C">
        <w:t>именуемое</w:t>
      </w:r>
      <w:r w:rsidR="00742109" w:rsidRPr="003B067C">
        <w:t xml:space="preserve"> в дальнейшем </w:t>
      </w:r>
      <w:r w:rsidR="00742109" w:rsidRPr="00B106FF">
        <w:rPr>
          <w:b/>
        </w:rPr>
        <w:t>ИСПОЛНИТЕЛЬ</w:t>
      </w:r>
      <w:r w:rsidR="00742109" w:rsidRPr="003B067C">
        <w:t>, с одной стороны,</w:t>
      </w:r>
      <w:r w:rsidR="00F13B12">
        <w:t xml:space="preserve"> </w:t>
      </w:r>
      <w:r w:rsidR="00742109" w:rsidRPr="003B067C">
        <w:t xml:space="preserve">и </w:t>
      </w:r>
      <w:r w:rsidR="00654C42" w:rsidRPr="003B067C">
        <w:t>Гражданин РФ</w:t>
      </w:r>
      <w:r w:rsidR="003E4A16">
        <w:t>,</w:t>
      </w:r>
    </w:p>
    <w:p w:rsidR="00184428" w:rsidRDefault="0027190C" w:rsidP="00F13B12">
      <w:r w:rsidRPr="00E718B3">
        <w:rPr>
          <w:b/>
          <w:u w:val="single"/>
        </w:rPr>
        <w:t>_</w:t>
      </w:r>
      <w:r w:rsidR="009C3484" w:rsidRPr="00E718B3">
        <w:rPr>
          <w:b/>
          <w:u w:val="single"/>
        </w:rPr>
        <w:t>_________________</w:t>
      </w:r>
      <w:r w:rsidR="00510D75" w:rsidRPr="00E718B3">
        <w:rPr>
          <w:b/>
          <w:u w:val="single"/>
        </w:rPr>
        <w:t>_</w:t>
      </w:r>
      <w:r w:rsidR="009C3484" w:rsidRPr="00E718B3">
        <w:rPr>
          <w:b/>
          <w:u w:val="single"/>
        </w:rPr>
        <w:t>______________________________,</w:t>
      </w:r>
      <w:r w:rsidR="00F13B12">
        <w:rPr>
          <w:b/>
          <w:u w:val="single"/>
        </w:rPr>
        <w:t xml:space="preserve"> </w:t>
      </w:r>
      <w:r w:rsidR="00742109" w:rsidRPr="003B067C">
        <w:t>именуемый в дальне</w:t>
      </w:r>
      <w:r w:rsidR="008E38BF" w:rsidRPr="003B067C">
        <w:t xml:space="preserve">йшем </w:t>
      </w:r>
      <w:r w:rsidR="008E38BF" w:rsidRPr="00B106FF">
        <w:rPr>
          <w:b/>
        </w:rPr>
        <w:t>ЗАКАЗЧИК</w:t>
      </w:r>
      <w:r w:rsidR="008E38BF" w:rsidRPr="003B067C">
        <w:t>, с другой стороны, заключили настоящий Договор</w:t>
      </w:r>
      <w:r w:rsidR="00742109" w:rsidRPr="003B067C">
        <w:t xml:space="preserve"> о нижеследующем:</w:t>
      </w:r>
    </w:p>
    <w:p w:rsidR="004E5B48" w:rsidRDefault="004E5B48" w:rsidP="00F13B12"/>
    <w:p w:rsidR="004E5B48" w:rsidRPr="008D440B" w:rsidRDefault="00184428" w:rsidP="004E5B48">
      <w:pPr>
        <w:pStyle w:val="a3"/>
        <w:numPr>
          <w:ilvl w:val="0"/>
          <w:numId w:val="17"/>
        </w:numPr>
        <w:jc w:val="center"/>
      </w:pPr>
      <w:r w:rsidRPr="004E5B48">
        <w:rPr>
          <w:b/>
          <w:u w:val="single"/>
        </w:rPr>
        <w:t>ПРЕДМЕТ ДОГОВОРА</w:t>
      </w:r>
    </w:p>
    <w:p w:rsidR="00184428" w:rsidRPr="008D440B" w:rsidRDefault="008C3461" w:rsidP="003D408F">
      <w:pPr>
        <w:pStyle w:val="a3"/>
        <w:numPr>
          <w:ilvl w:val="1"/>
          <w:numId w:val="17"/>
        </w:numPr>
        <w:ind w:left="0" w:firstLine="0"/>
        <w:jc w:val="both"/>
      </w:pPr>
      <w:r w:rsidRPr="008D440B">
        <w:t xml:space="preserve">Исполнитель на условиях и положениях настоящего Договора обязуется </w:t>
      </w:r>
      <w:r w:rsidR="003130B3" w:rsidRPr="008D440B">
        <w:t>выполнить</w:t>
      </w:r>
      <w:r w:rsidR="00925EDC">
        <w:t xml:space="preserve"> </w:t>
      </w:r>
      <w:r w:rsidR="006E3C40" w:rsidRPr="008D440B">
        <w:t>проектные</w:t>
      </w:r>
      <w:r w:rsidR="00AF2CBC" w:rsidRPr="008D440B">
        <w:t xml:space="preserve"> работ</w:t>
      </w:r>
      <w:r w:rsidR="006E3C40" w:rsidRPr="008D440B">
        <w:t>ы</w:t>
      </w:r>
      <w:r w:rsidR="003130B3" w:rsidRPr="008D440B">
        <w:t xml:space="preserve"> для строите</w:t>
      </w:r>
      <w:r w:rsidR="00FA1CA0" w:rsidRPr="008D440B">
        <w:t xml:space="preserve">льства </w:t>
      </w:r>
      <w:r w:rsidR="00CA3005">
        <w:rPr>
          <w:b/>
        </w:rPr>
        <w:t>_______________________</w:t>
      </w:r>
      <w:r w:rsidR="002469EE">
        <w:rPr>
          <w:b/>
        </w:rPr>
        <w:t xml:space="preserve"> из</w:t>
      </w:r>
      <w:r w:rsidR="00C7731A">
        <w:rPr>
          <w:b/>
        </w:rPr>
        <w:t xml:space="preserve"> </w:t>
      </w:r>
      <w:r w:rsidR="00A91E5B" w:rsidRPr="008D440B">
        <w:rPr>
          <w:b/>
        </w:rPr>
        <w:t xml:space="preserve">бревна </w:t>
      </w:r>
      <w:r w:rsidR="00CA3005">
        <w:rPr>
          <w:b/>
        </w:rPr>
        <w:t>_____</w:t>
      </w:r>
      <w:r w:rsidR="00925EDC">
        <w:rPr>
          <w:b/>
        </w:rPr>
        <w:t xml:space="preserve"> </w:t>
      </w:r>
      <w:r w:rsidR="00FA1CA0" w:rsidRPr="008D440B">
        <w:rPr>
          <w:b/>
        </w:rPr>
        <w:t>мм</w:t>
      </w:r>
      <w:r w:rsidR="002469EE">
        <w:rPr>
          <w:b/>
        </w:rPr>
        <w:t xml:space="preserve"> площадью </w:t>
      </w:r>
      <w:r w:rsidR="00CA3005">
        <w:rPr>
          <w:b/>
        </w:rPr>
        <w:t>______</w:t>
      </w:r>
      <w:r w:rsidR="00925EDC">
        <w:rPr>
          <w:b/>
        </w:rPr>
        <w:t xml:space="preserve"> </w:t>
      </w:r>
      <w:r w:rsidR="008247D1" w:rsidRPr="008D440B">
        <w:rPr>
          <w:b/>
        </w:rPr>
        <w:t>кв.м.</w:t>
      </w:r>
      <w:r w:rsidR="003130B3" w:rsidRPr="008D440B">
        <w:t xml:space="preserve"> на участке</w:t>
      </w:r>
      <w:r w:rsidR="00742109" w:rsidRPr="008D440B">
        <w:t>,</w:t>
      </w:r>
      <w:r w:rsidR="00A91E5B" w:rsidRPr="008D440B">
        <w:t xml:space="preserve"> расположенном по </w:t>
      </w:r>
      <w:r w:rsidR="008377A4" w:rsidRPr="008D440B">
        <w:t>адресу:</w:t>
      </w:r>
      <w:r w:rsidR="003B067C" w:rsidRPr="008D440B">
        <w:t>______</w:t>
      </w:r>
      <w:r w:rsidR="00654C42" w:rsidRPr="008D440B">
        <w:t>___________________________________________________</w:t>
      </w:r>
      <w:r w:rsidR="00A91E5B" w:rsidRPr="008D440B">
        <w:t>_____________</w:t>
      </w:r>
      <w:r w:rsidR="003B067C" w:rsidRPr="008D440B">
        <w:t>________</w:t>
      </w:r>
      <w:r w:rsidR="00A91E5B" w:rsidRPr="008D440B">
        <w:t>_</w:t>
      </w:r>
      <w:r w:rsidR="00510D75" w:rsidRPr="008D440B">
        <w:t>_</w:t>
      </w:r>
      <w:r w:rsidR="00B96FB8" w:rsidRPr="008D440B">
        <w:t>,</w:t>
      </w:r>
      <w:r w:rsidR="00E24DF5" w:rsidRPr="008D440B">
        <w:t>согласно</w:t>
      </w:r>
      <w:r w:rsidR="003130B3" w:rsidRPr="008D440B">
        <w:t xml:space="preserve"> предоставленному</w:t>
      </w:r>
      <w:r w:rsidR="00FC21B3" w:rsidRPr="008D440B">
        <w:t xml:space="preserve"> от Заказчика</w:t>
      </w:r>
      <w:r w:rsidR="003130B3" w:rsidRPr="008D440B">
        <w:t xml:space="preserve"> техническому заданию</w:t>
      </w:r>
      <w:r w:rsidR="00FC21B3" w:rsidRPr="008D440B">
        <w:t>, изложенному доступным образом в устной или письменной форме</w:t>
      </w:r>
      <w:r w:rsidR="003130B3" w:rsidRPr="008D440B">
        <w:t>.</w:t>
      </w:r>
    </w:p>
    <w:p w:rsidR="00634626" w:rsidRPr="008D440B" w:rsidRDefault="0027190C" w:rsidP="003D408F">
      <w:pPr>
        <w:pStyle w:val="a3"/>
        <w:numPr>
          <w:ilvl w:val="1"/>
          <w:numId w:val="17"/>
        </w:numPr>
        <w:ind w:left="0" w:firstLine="0"/>
        <w:jc w:val="both"/>
      </w:pPr>
      <w:r w:rsidRPr="008D440B">
        <w:t>Заказчик обязуется согласовать, принять и оплатить услуги по проектированию в соответствии с условиями настоящего Договора.</w:t>
      </w:r>
    </w:p>
    <w:p w:rsidR="00184428" w:rsidRPr="008D440B" w:rsidRDefault="00184428" w:rsidP="00FC21B3">
      <w:pPr>
        <w:jc w:val="both"/>
      </w:pPr>
    </w:p>
    <w:p w:rsidR="0027190C" w:rsidRPr="0027169D" w:rsidRDefault="00F60D2B">
      <w:pPr>
        <w:pStyle w:val="a3"/>
        <w:numPr>
          <w:ilvl w:val="0"/>
          <w:numId w:val="17"/>
        </w:numPr>
        <w:jc w:val="center"/>
        <w:rPr>
          <w:b/>
          <w:u w:val="single"/>
        </w:rPr>
      </w:pPr>
      <w:r w:rsidRPr="008D440B">
        <w:rPr>
          <w:b/>
          <w:u w:val="single"/>
        </w:rPr>
        <w:t>Ц</w:t>
      </w:r>
      <w:r w:rsidR="005506DB" w:rsidRPr="008D440B">
        <w:rPr>
          <w:b/>
          <w:u w:val="single"/>
        </w:rPr>
        <w:t>ЕНЫ</w:t>
      </w:r>
    </w:p>
    <w:p w:rsidR="002469EE" w:rsidRPr="002469EE" w:rsidRDefault="0070248C" w:rsidP="003D408F">
      <w:pPr>
        <w:pStyle w:val="a3"/>
        <w:numPr>
          <w:ilvl w:val="1"/>
          <w:numId w:val="17"/>
        </w:numPr>
        <w:ind w:left="0" w:firstLine="0"/>
        <w:jc w:val="both"/>
      </w:pPr>
      <w:r w:rsidRPr="008D440B">
        <w:t>Предварительная с</w:t>
      </w:r>
      <w:r w:rsidR="00884FE7" w:rsidRPr="008D440B">
        <w:t xml:space="preserve">тоимость </w:t>
      </w:r>
      <w:r w:rsidR="00B322BB" w:rsidRPr="008D440B">
        <w:t>проектирования</w:t>
      </w:r>
      <w:r w:rsidR="00884FE7" w:rsidRPr="008D440B">
        <w:t xml:space="preserve"> по </w:t>
      </w:r>
      <w:r w:rsidR="00AF2CBC" w:rsidRPr="008D440B">
        <w:t xml:space="preserve">настоящему </w:t>
      </w:r>
      <w:r w:rsidR="008729D8" w:rsidRPr="008D440B">
        <w:t xml:space="preserve">Договору </w:t>
      </w:r>
      <w:r w:rsidR="0027190C" w:rsidRPr="008D440B">
        <w:t>составляет:</w:t>
      </w:r>
    </w:p>
    <w:p w:rsidR="008D440B" w:rsidRDefault="004E4CDC" w:rsidP="002469EE">
      <w:pPr>
        <w:pStyle w:val="a3"/>
        <w:ind w:left="0"/>
        <w:jc w:val="both"/>
      </w:pPr>
      <w:r>
        <w:rPr>
          <w:b/>
        </w:rPr>
        <w:t>____________</w:t>
      </w:r>
      <w:r w:rsidR="00925EDC">
        <w:rPr>
          <w:b/>
        </w:rPr>
        <w:t xml:space="preserve"> </w:t>
      </w:r>
      <w:r w:rsidR="00884FE7" w:rsidRPr="008D440B">
        <w:rPr>
          <w:b/>
        </w:rPr>
        <w:t>р</w:t>
      </w:r>
      <w:r w:rsidR="00146E2E" w:rsidRPr="008D440B">
        <w:rPr>
          <w:b/>
        </w:rPr>
        <w:t>уб</w:t>
      </w:r>
      <w:r w:rsidR="00884FE7" w:rsidRPr="008D440B">
        <w:rPr>
          <w:b/>
        </w:rPr>
        <w:t>.</w:t>
      </w:r>
      <w:r w:rsidR="00510D75" w:rsidRPr="008D440B">
        <w:rPr>
          <w:b/>
        </w:rPr>
        <w:t xml:space="preserve"> 00 коп.</w:t>
      </w:r>
      <w:r w:rsidR="00FA1CA0" w:rsidRPr="003D408F">
        <w:rPr>
          <w:b/>
        </w:rPr>
        <w:t>(</w:t>
      </w:r>
      <w:r>
        <w:rPr>
          <w:b/>
        </w:rPr>
        <w:t>__________</w:t>
      </w:r>
      <w:r w:rsidR="00925EDC">
        <w:rPr>
          <w:b/>
        </w:rPr>
        <w:t xml:space="preserve"> </w:t>
      </w:r>
      <w:r>
        <w:rPr>
          <w:b/>
        </w:rPr>
        <w:t>т</w:t>
      </w:r>
      <w:r w:rsidR="00510D75" w:rsidRPr="003D408F">
        <w:rPr>
          <w:b/>
        </w:rPr>
        <w:t>ысяч</w:t>
      </w:r>
      <w:r w:rsidR="00AE25C8">
        <w:rPr>
          <w:b/>
        </w:rPr>
        <w:t>и</w:t>
      </w:r>
      <w:r>
        <w:rPr>
          <w:b/>
        </w:rPr>
        <w:t xml:space="preserve"> _______</w:t>
      </w:r>
      <w:r w:rsidR="00925EDC">
        <w:rPr>
          <w:b/>
        </w:rPr>
        <w:t xml:space="preserve"> </w:t>
      </w:r>
      <w:r w:rsidR="00F37A60" w:rsidRPr="003D408F">
        <w:rPr>
          <w:b/>
        </w:rPr>
        <w:t>рублей</w:t>
      </w:r>
      <w:r w:rsidR="00AE11C7" w:rsidRPr="003D408F">
        <w:rPr>
          <w:b/>
        </w:rPr>
        <w:t xml:space="preserve"> 00 копеек</w:t>
      </w:r>
      <w:r w:rsidR="00C157AC" w:rsidRPr="003D408F">
        <w:rPr>
          <w:b/>
        </w:rPr>
        <w:t xml:space="preserve">), </w:t>
      </w:r>
      <w:r w:rsidR="00C157AC" w:rsidRPr="008D440B">
        <w:t>устанавливается в рублях, НДС не облагается и складывается из</w:t>
      </w:r>
      <w:r w:rsidR="00925EDC">
        <w:t xml:space="preserve"> </w:t>
      </w:r>
      <w:r w:rsidR="00C157AC" w:rsidRPr="008D440B">
        <w:t>расчета</w:t>
      </w:r>
      <w:r w:rsidR="002469EE">
        <w:t>:</w:t>
      </w:r>
    </w:p>
    <w:p w:rsidR="008D440B" w:rsidRPr="003D408F" w:rsidRDefault="008D440B" w:rsidP="003D408F">
      <w:pPr>
        <w:pStyle w:val="a3"/>
        <w:numPr>
          <w:ilvl w:val="0"/>
          <w:numId w:val="24"/>
        </w:numPr>
        <w:jc w:val="both"/>
        <w:rPr>
          <w:i/>
        </w:rPr>
      </w:pPr>
      <w:r w:rsidRPr="003D408F">
        <w:rPr>
          <w:i/>
        </w:rPr>
        <w:t>Архитектурный раздел</w:t>
      </w:r>
      <w:r w:rsidR="00925EDC">
        <w:rPr>
          <w:i/>
        </w:rPr>
        <w:t xml:space="preserve"> </w:t>
      </w:r>
      <w:r w:rsidRPr="003D408F">
        <w:rPr>
          <w:i/>
        </w:rPr>
        <w:t>(АР) - 150р./м</w:t>
      </w:r>
      <w:r w:rsidRPr="003D408F">
        <w:rPr>
          <w:i/>
          <w:vertAlign w:val="superscript"/>
        </w:rPr>
        <w:t>2</w:t>
      </w:r>
    </w:p>
    <w:p w:rsidR="008D440B" w:rsidRPr="003D408F" w:rsidRDefault="008D440B" w:rsidP="003D408F">
      <w:pPr>
        <w:pStyle w:val="a3"/>
        <w:numPr>
          <w:ilvl w:val="0"/>
          <w:numId w:val="24"/>
        </w:numPr>
        <w:jc w:val="both"/>
        <w:rPr>
          <w:i/>
        </w:rPr>
      </w:pPr>
      <w:r w:rsidRPr="003D408F">
        <w:rPr>
          <w:i/>
        </w:rPr>
        <w:t>Конструктивный раздел</w:t>
      </w:r>
      <w:r w:rsidR="00925EDC">
        <w:rPr>
          <w:i/>
        </w:rPr>
        <w:t xml:space="preserve"> </w:t>
      </w:r>
      <w:r w:rsidRPr="003D408F">
        <w:rPr>
          <w:i/>
        </w:rPr>
        <w:t>(КР) - 150р./м</w:t>
      </w:r>
      <w:r w:rsidRPr="003D408F">
        <w:rPr>
          <w:i/>
          <w:vertAlign w:val="superscript"/>
        </w:rPr>
        <w:t>2</w:t>
      </w:r>
    </w:p>
    <w:p w:rsidR="008D440B" w:rsidRPr="008D440B" w:rsidRDefault="00545FB5" w:rsidP="003D408F">
      <w:pPr>
        <w:pStyle w:val="a3"/>
        <w:numPr>
          <w:ilvl w:val="1"/>
          <w:numId w:val="17"/>
        </w:numPr>
        <w:ind w:left="0" w:firstLine="0"/>
        <w:jc w:val="both"/>
      </w:pPr>
      <w:r w:rsidRPr="008D440B">
        <w:rPr>
          <w:shd w:val="clear" w:color="auto" w:fill="FFFFFF"/>
        </w:rPr>
        <w:t xml:space="preserve">Указанная </w:t>
      </w:r>
      <w:r w:rsidR="00D11931" w:rsidRPr="008D440B">
        <w:rPr>
          <w:shd w:val="clear" w:color="auto" w:fill="FFFFFF"/>
        </w:rPr>
        <w:t>стоимость является Д</w:t>
      </w:r>
      <w:r w:rsidRPr="008D440B">
        <w:rPr>
          <w:shd w:val="clear" w:color="auto" w:fill="FFFFFF"/>
        </w:rPr>
        <w:t xml:space="preserve">оговорной ценой и подлежит корректировке </w:t>
      </w:r>
      <w:r w:rsidRPr="008D440B">
        <w:t>в</w:t>
      </w:r>
      <w:r w:rsidR="003A0D0C" w:rsidRPr="008D440B">
        <w:t xml:space="preserve"> любых случаях, приводящих к </w:t>
      </w:r>
      <w:r w:rsidR="00AE3887" w:rsidRPr="008D440B">
        <w:t>н</w:t>
      </w:r>
      <w:r w:rsidR="00AF2CBC" w:rsidRPr="008D440B">
        <w:t>еобходимости изменения площади строения</w:t>
      </w:r>
      <w:r w:rsidR="00884FE7" w:rsidRPr="008D440B">
        <w:t>,</w:t>
      </w:r>
      <w:r w:rsidR="00925EDC">
        <w:t xml:space="preserve"> </w:t>
      </w:r>
      <w:r w:rsidR="00AE3887" w:rsidRPr="008D440B">
        <w:t xml:space="preserve">в </w:t>
      </w:r>
      <w:r w:rsidR="009952E3" w:rsidRPr="008D440B">
        <w:t>соответствии с фактическими объемами</w:t>
      </w:r>
      <w:r w:rsidR="00D11931" w:rsidRPr="008D440B">
        <w:t xml:space="preserve"> строения по итогам проектирования</w:t>
      </w:r>
      <w:r w:rsidR="005C1C3D" w:rsidRPr="008D440B">
        <w:t>.</w:t>
      </w:r>
    </w:p>
    <w:p w:rsidR="00D21B76" w:rsidRDefault="00D21B76" w:rsidP="003D408F">
      <w:pPr>
        <w:pStyle w:val="a3"/>
        <w:numPr>
          <w:ilvl w:val="1"/>
          <w:numId w:val="17"/>
        </w:numPr>
        <w:ind w:left="0" w:firstLine="0"/>
        <w:jc w:val="both"/>
      </w:pPr>
      <w:r w:rsidRPr="008D440B">
        <w:t>Любые изменения и конструктивные улучшения, про</w:t>
      </w:r>
      <w:r w:rsidR="00F67C47">
        <w:t>изводимые по просьбе Заказчика</w:t>
      </w:r>
      <w:r w:rsidR="00925EDC">
        <w:t>,</w:t>
      </w:r>
      <w:r w:rsidR="00F67C47">
        <w:t xml:space="preserve"> </w:t>
      </w:r>
      <w:r w:rsidRPr="004B0345">
        <w:t xml:space="preserve">влекут за собой изменения </w:t>
      </w:r>
      <w:r>
        <w:t>проектной</w:t>
      </w:r>
      <w:r w:rsidRPr="004B0345">
        <w:t xml:space="preserve"> стоимости заказа. Затраты на какие-либо изменения, добавления, упущения или отклонения, должны прибавляться к согласованной ранее стоимости или вычитаться из нее. </w:t>
      </w:r>
    </w:p>
    <w:p w:rsidR="00176B5B" w:rsidRPr="003D408F" w:rsidRDefault="00176B5B" w:rsidP="003D408F">
      <w:pPr>
        <w:jc w:val="both"/>
      </w:pPr>
    </w:p>
    <w:p w:rsidR="008D440B" w:rsidRPr="00510D75" w:rsidRDefault="005506DB">
      <w:pPr>
        <w:pStyle w:val="a3"/>
        <w:numPr>
          <w:ilvl w:val="0"/>
          <w:numId w:val="17"/>
        </w:numPr>
        <w:jc w:val="center"/>
      </w:pPr>
      <w:r w:rsidRPr="0095435C">
        <w:rPr>
          <w:b/>
          <w:u w:val="single"/>
        </w:rPr>
        <w:t>СРОКИ РЕАЛИЗАЦИИ ДОГОВОР</w:t>
      </w:r>
      <w:r w:rsidR="005C1C3D" w:rsidRPr="0095435C">
        <w:rPr>
          <w:b/>
          <w:u w:val="single"/>
        </w:rPr>
        <w:t>А</w:t>
      </w:r>
    </w:p>
    <w:p w:rsidR="00FC21B3" w:rsidRDefault="008D440B" w:rsidP="00B106FF">
      <w:pPr>
        <w:pStyle w:val="a3"/>
        <w:widowControl w:val="0"/>
        <w:autoSpaceDE w:val="0"/>
        <w:autoSpaceDN w:val="0"/>
        <w:adjustRightInd w:val="0"/>
        <w:ind w:left="0"/>
        <w:jc w:val="both"/>
        <w:rPr>
          <w:u w:val="single"/>
        </w:rPr>
      </w:pPr>
      <w:r>
        <w:t xml:space="preserve">3.1. </w:t>
      </w:r>
      <w:r w:rsidR="00EC639F" w:rsidRPr="003B067C">
        <w:t xml:space="preserve">Сроки выполнения работ исчисляются периодом времени </w:t>
      </w:r>
      <w:r w:rsidR="005404BB">
        <w:t xml:space="preserve">с </w:t>
      </w:r>
      <w:r w:rsidR="00510D75">
        <w:rPr>
          <w:b/>
        </w:rPr>
        <w:t>"</w:t>
      </w:r>
      <w:r w:rsidR="00C7731A">
        <w:rPr>
          <w:b/>
        </w:rPr>
        <w:t>___</w:t>
      </w:r>
      <w:r w:rsidR="005404BB" w:rsidRPr="00C7731A">
        <w:rPr>
          <w:b/>
        </w:rPr>
        <w:t>"</w:t>
      </w:r>
      <w:r w:rsidR="00C7731A">
        <w:rPr>
          <w:b/>
        </w:rPr>
        <w:t>_________</w:t>
      </w:r>
      <w:r w:rsidR="005404BB" w:rsidRPr="00C7731A">
        <w:rPr>
          <w:b/>
        </w:rPr>
        <w:t xml:space="preserve"> 201</w:t>
      </w:r>
      <w:r w:rsidR="00C7731A">
        <w:rPr>
          <w:b/>
        </w:rPr>
        <w:t xml:space="preserve">9 </w:t>
      </w:r>
      <w:r w:rsidR="00F42F38" w:rsidRPr="00C7731A">
        <w:rPr>
          <w:b/>
        </w:rPr>
        <w:t>г</w:t>
      </w:r>
      <w:r w:rsidR="00F42F38" w:rsidRPr="00C7731A">
        <w:t xml:space="preserve">. </w:t>
      </w:r>
      <w:r w:rsidR="00C7731A" w:rsidRPr="00C7731A">
        <w:t>П</w:t>
      </w:r>
      <w:r w:rsidR="00F42F38" w:rsidRPr="00C7731A">
        <w:t>о</w:t>
      </w:r>
      <w:r w:rsidR="00C7731A">
        <w:t xml:space="preserve"> </w:t>
      </w:r>
      <w:r w:rsidR="00510D75" w:rsidRPr="00C7731A">
        <w:rPr>
          <w:b/>
        </w:rPr>
        <w:t>"</w:t>
      </w:r>
      <w:r w:rsidR="00C7731A">
        <w:rPr>
          <w:b/>
        </w:rPr>
        <w:t>___</w:t>
      </w:r>
      <w:r w:rsidR="00165235" w:rsidRPr="00C7731A">
        <w:rPr>
          <w:b/>
        </w:rPr>
        <w:t>"</w:t>
      </w:r>
      <w:r w:rsidR="00C7731A">
        <w:rPr>
          <w:b/>
        </w:rPr>
        <w:t>_________</w:t>
      </w:r>
      <w:r w:rsidR="005404BB" w:rsidRPr="00C7731A">
        <w:rPr>
          <w:b/>
        </w:rPr>
        <w:t xml:space="preserve"> 201</w:t>
      </w:r>
      <w:r w:rsidR="00D044CA" w:rsidRPr="00C7731A">
        <w:rPr>
          <w:b/>
        </w:rPr>
        <w:t>9</w:t>
      </w:r>
      <w:r w:rsidR="006D3FBB" w:rsidRPr="00C7731A">
        <w:rPr>
          <w:b/>
        </w:rPr>
        <w:t>г</w:t>
      </w:r>
      <w:r w:rsidR="006D3FBB" w:rsidRPr="00D11931">
        <w:rPr>
          <w:b/>
        </w:rPr>
        <w:t>.,</w:t>
      </w:r>
      <w:r w:rsidR="006D3FBB" w:rsidRPr="003B067C">
        <w:t xml:space="preserve"> фактически</w:t>
      </w:r>
      <w:r w:rsidR="00EC639F" w:rsidRPr="003B067C">
        <w:t xml:space="preserve"> с моме</w:t>
      </w:r>
      <w:r w:rsidR="00940C90" w:rsidRPr="003B067C">
        <w:t>нта передачи З</w:t>
      </w:r>
      <w:r w:rsidR="00EC639F" w:rsidRPr="003B067C">
        <w:t xml:space="preserve">аказчиком технического задания и </w:t>
      </w:r>
      <w:r w:rsidR="00940C90" w:rsidRPr="003B067C">
        <w:t>оплаты З</w:t>
      </w:r>
      <w:r w:rsidR="00EC639F" w:rsidRPr="003B067C">
        <w:t>аказчиком авансового платежа</w:t>
      </w:r>
      <w:r w:rsidR="00A709C8" w:rsidRPr="003B067C">
        <w:t>,</w:t>
      </w:r>
      <w:r w:rsidR="00EC639F" w:rsidRPr="003B067C">
        <w:t xml:space="preserve"> указанного в п</w:t>
      </w:r>
      <w:r w:rsidR="00646905">
        <w:t>ункте</w:t>
      </w:r>
      <w:r w:rsidR="00925EDC">
        <w:t xml:space="preserve"> </w:t>
      </w:r>
      <w:r w:rsidR="00EC639F" w:rsidRPr="003B067C">
        <w:t>6.1</w:t>
      </w:r>
      <w:r w:rsidR="000E6132" w:rsidRPr="003B067C">
        <w:t>.</w:t>
      </w:r>
    </w:p>
    <w:p w:rsidR="00FC21B3" w:rsidRDefault="00953411" w:rsidP="00B106FF">
      <w:pPr>
        <w:pStyle w:val="a3"/>
        <w:widowControl w:val="0"/>
        <w:autoSpaceDE w:val="0"/>
        <w:autoSpaceDN w:val="0"/>
        <w:adjustRightInd w:val="0"/>
        <w:ind w:left="0"/>
        <w:jc w:val="both"/>
        <w:rPr>
          <w:u w:val="single"/>
        </w:rPr>
      </w:pPr>
      <w:r w:rsidRPr="003B067C">
        <w:t>3.2</w:t>
      </w:r>
      <w:r w:rsidR="008F67A4" w:rsidRPr="003B067C">
        <w:t>.</w:t>
      </w:r>
      <w:r w:rsidR="00940C90" w:rsidRPr="003B067C">
        <w:t xml:space="preserve">Сроки выполнения работ продлеваются по причине внесения Заказчиком корректировок в </w:t>
      </w:r>
      <w:r w:rsidR="00D11931">
        <w:t xml:space="preserve">Эскизный проект(ЭП) </w:t>
      </w:r>
      <w:r w:rsidR="00940C90" w:rsidRPr="003B067C">
        <w:t xml:space="preserve">и промежуточные варианты </w:t>
      </w:r>
      <w:r w:rsidR="00D11931">
        <w:t xml:space="preserve">Архитектурного </w:t>
      </w:r>
      <w:r w:rsidR="00940C90" w:rsidRPr="003B067C">
        <w:t xml:space="preserve">проекта </w:t>
      </w:r>
      <w:r w:rsidR="00D11931">
        <w:t xml:space="preserve">(АР) </w:t>
      </w:r>
      <w:r w:rsidR="00940C90" w:rsidRPr="003B067C">
        <w:t>на срок задержки проектных работ.</w:t>
      </w:r>
    </w:p>
    <w:p w:rsidR="00D11931" w:rsidRDefault="00C14B03" w:rsidP="00FC21B3">
      <w:pPr>
        <w:pStyle w:val="a3"/>
        <w:widowControl w:val="0"/>
        <w:autoSpaceDE w:val="0"/>
        <w:autoSpaceDN w:val="0"/>
        <w:adjustRightInd w:val="0"/>
        <w:ind w:left="0"/>
        <w:jc w:val="both"/>
      </w:pPr>
      <w:r w:rsidRPr="003B067C">
        <w:t xml:space="preserve">3.3. </w:t>
      </w:r>
      <w:r w:rsidR="00B322BB">
        <w:t xml:space="preserve">Разработка Эскизного проекта </w:t>
      </w:r>
      <w:r w:rsidR="00D11931">
        <w:t xml:space="preserve">(ЭП) </w:t>
      </w:r>
      <w:r w:rsidR="00B322BB">
        <w:t xml:space="preserve">согласовывается </w:t>
      </w:r>
      <w:r w:rsidR="00184428">
        <w:t>с Заказчик</w:t>
      </w:r>
      <w:r w:rsidR="004B4F21">
        <w:t>ом поэтапно по</w:t>
      </w:r>
      <w:r w:rsidR="00184428">
        <w:t>средством электронной почты</w:t>
      </w:r>
      <w:r w:rsidR="00B322BB">
        <w:t xml:space="preserve">. </w:t>
      </w:r>
      <w:r w:rsidRPr="003B067C">
        <w:t xml:space="preserve">После утверждения Заказчиком </w:t>
      </w:r>
      <w:r w:rsidR="00D11931">
        <w:t xml:space="preserve">Эскизного проекта (ЭП), </w:t>
      </w:r>
      <w:r w:rsidR="00184428">
        <w:t xml:space="preserve">далее </w:t>
      </w:r>
      <w:r w:rsidR="00D11931">
        <w:t xml:space="preserve">после </w:t>
      </w:r>
      <w:r w:rsidR="00D11931" w:rsidRPr="00D11931">
        <w:t xml:space="preserve">окончательного </w:t>
      </w:r>
      <w:r w:rsidR="00D11931">
        <w:t xml:space="preserve">утверждения Заказчиком </w:t>
      </w:r>
      <w:r w:rsidRPr="003B067C">
        <w:t>Архитектурного раздела (АР)</w:t>
      </w:r>
      <w:r w:rsidR="00D11931">
        <w:t xml:space="preserve"> проекта</w:t>
      </w:r>
      <w:r w:rsidRPr="003B067C">
        <w:t xml:space="preserve">, </w:t>
      </w:r>
      <w:r w:rsidR="00D11931">
        <w:t xml:space="preserve">Исполнитель </w:t>
      </w:r>
      <w:r w:rsidRPr="003B067C">
        <w:t>начинает разработк</w:t>
      </w:r>
      <w:r w:rsidR="00D11931">
        <w:t>у</w:t>
      </w:r>
      <w:r w:rsidRPr="003B067C">
        <w:t xml:space="preserve"> Конструктивной части проекта (КР). Изменения, корректировки и дополнения вносятся только в </w:t>
      </w:r>
      <w:r w:rsidR="00D11931">
        <w:t xml:space="preserve">Эскизный </w:t>
      </w:r>
      <w:r w:rsidR="00184428">
        <w:t xml:space="preserve">(ЭП) и </w:t>
      </w:r>
      <w:r w:rsidRPr="003B067C">
        <w:t xml:space="preserve">Архитектурный </w:t>
      </w:r>
      <w:r w:rsidR="00D11931">
        <w:t xml:space="preserve">(АР) </w:t>
      </w:r>
      <w:r w:rsidR="00184428">
        <w:t>раздел</w:t>
      </w:r>
      <w:r w:rsidR="00D11931">
        <w:t>ы</w:t>
      </w:r>
      <w:r w:rsidR="00184428">
        <w:t xml:space="preserve"> проекта</w:t>
      </w:r>
      <w:r w:rsidRPr="003B067C">
        <w:t>.</w:t>
      </w:r>
    </w:p>
    <w:p w:rsidR="00FC21B3" w:rsidRDefault="00D11931" w:rsidP="00FC21B3">
      <w:pPr>
        <w:pStyle w:val="a3"/>
        <w:widowControl w:val="0"/>
        <w:autoSpaceDE w:val="0"/>
        <w:autoSpaceDN w:val="0"/>
        <w:adjustRightInd w:val="0"/>
        <w:ind w:left="0"/>
        <w:jc w:val="both"/>
        <w:rPr>
          <w:u w:val="single"/>
        </w:rPr>
      </w:pPr>
      <w:r>
        <w:lastRenderedPageBreak/>
        <w:t xml:space="preserve">3.4. </w:t>
      </w:r>
      <w:r w:rsidR="00184428">
        <w:t xml:space="preserve">Повторная разработка Конструктивного раздела (КР), при учете ранее утвержденного Заказчиком Эскизного </w:t>
      </w:r>
      <w:r>
        <w:t xml:space="preserve">(ЭП) </w:t>
      </w:r>
      <w:r w:rsidR="00184428">
        <w:t>и Архитектурного</w:t>
      </w:r>
      <w:r>
        <w:t xml:space="preserve"> (АР)</w:t>
      </w:r>
      <w:r w:rsidR="00184428">
        <w:t xml:space="preserve"> разделов проекта, расценивается как новый проект и оплачивается Заказчиком отдельно.</w:t>
      </w:r>
    </w:p>
    <w:p w:rsidR="00F60D24" w:rsidRPr="0095435C" w:rsidRDefault="00944A21" w:rsidP="00FC21B3">
      <w:pPr>
        <w:pStyle w:val="a3"/>
        <w:widowControl w:val="0"/>
        <w:autoSpaceDE w:val="0"/>
        <w:autoSpaceDN w:val="0"/>
        <w:adjustRightInd w:val="0"/>
        <w:ind w:left="0"/>
        <w:jc w:val="both"/>
        <w:rPr>
          <w:u w:val="single"/>
        </w:rPr>
      </w:pPr>
      <w:r w:rsidRPr="0095435C">
        <w:t>3.</w:t>
      </w:r>
      <w:r w:rsidR="00646905">
        <w:t>5</w:t>
      </w:r>
      <w:r w:rsidRPr="0095435C">
        <w:t>. Срок, в течение которого Заказч</w:t>
      </w:r>
      <w:r w:rsidR="00B322BB" w:rsidRPr="0095435C">
        <w:t xml:space="preserve">ик должен изучить представленный ему </w:t>
      </w:r>
      <w:r w:rsidR="008D27D5">
        <w:t xml:space="preserve">на согласование </w:t>
      </w:r>
      <w:r w:rsidR="00B322BB" w:rsidRPr="0095435C">
        <w:t>Эскизный проект</w:t>
      </w:r>
      <w:r w:rsidR="008D27D5">
        <w:t xml:space="preserve"> (ЭП) или Архитектурный раздел (АР)</w:t>
      </w:r>
      <w:r w:rsidRPr="0095435C">
        <w:t xml:space="preserve"> и </w:t>
      </w:r>
      <w:r w:rsidR="00B322BB" w:rsidRPr="0095435C">
        <w:t>внести какие-либо комментарии</w:t>
      </w:r>
      <w:r w:rsidRPr="0095435C">
        <w:t xml:space="preserve"> для </w:t>
      </w:r>
      <w:r w:rsidR="00FC21B3" w:rsidRPr="0095435C">
        <w:t>дальнейшей разработки проекта</w:t>
      </w:r>
      <w:r w:rsidRPr="0095435C">
        <w:t xml:space="preserve">, либо мотивированно отказаться от дальнейшей работы составляет 21 </w:t>
      </w:r>
      <w:r w:rsidR="0095435C" w:rsidRPr="0095435C">
        <w:t>(</w:t>
      </w:r>
      <w:r w:rsidR="0095435C">
        <w:t xml:space="preserve">двадцать один) </w:t>
      </w:r>
      <w:r w:rsidRPr="0095435C">
        <w:t>календарный день с момента направления ему</w:t>
      </w:r>
      <w:r w:rsidR="00925EDC">
        <w:t xml:space="preserve"> </w:t>
      </w:r>
      <w:r w:rsidR="004B4F21">
        <w:t>по</w:t>
      </w:r>
      <w:r w:rsidRPr="0095435C">
        <w:t>средством электронной почты Эскизного проекта</w:t>
      </w:r>
      <w:r w:rsidR="0095435C">
        <w:t xml:space="preserve"> (ЭП) или Архитектурного раздела (АР)</w:t>
      </w:r>
      <w:r w:rsidRPr="0095435C">
        <w:t xml:space="preserve">. </w:t>
      </w:r>
      <w:r w:rsidR="0095435C">
        <w:t>При отсутствии обратной связи от Заказчика п</w:t>
      </w:r>
      <w:r w:rsidRPr="0095435C">
        <w:t>о истечении указанного срока</w:t>
      </w:r>
      <w:r w:rsidR="0095435C">
        <w:t>,</w:t>
      </w:r>
      <w:r w:rsidRPr="0095435C">
        <w:t xml:space="preserve"> Договор считается расторгнутым и авансовая сумма, предусмотренная п</w:t>
      </w:r>
      <w:r w:rsidR="00646905">
        <w:t xml:space="preserve">унктом </w:t>
      </w:r>
      <w:r w:rsidRPr="0095435C">
        <w:t>6.1</w:t>
      </w:r>
      <w:r w:rsidR="00646905">
        <w:t>.</w:t>
      </w:r>
      <w:r w:rsidRPr="0095435C">
        <w:t xml:space="preserve"> настоящего Договора Заказчику не возвращается.</w:t>
      </w:r>
    </w:p>
    <w:p w:rsidR="00F60D24" w:rsidRPr="00B106FF" w:rsidRDefault="00F60D24" w:rsidP="00B106FF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FC21B3" w:rsidRPr="00510D75" w:rsidRDefault="00A57F38" w:rsidP="00510D7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u w:val="single"/>
        </w:rPr>
      </w:pPr>
      <w:r w:rsidRPr="0095435C">
        <w:rPr>
          <w:b/>
          <w:u w:val="single"/>
        </w:rPr>
        <w:t>ОБЯЗАННОСТИ ИСПОЛНИТЕЛЯ</w:t>
      </w:r>
    </w:p>
    <w:p w:rsidR="006E3C40" w:rsidRPr="00FC21B3" w:rsidRDefault="00A57F38" w:rsidP="003D408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3B067C">
        <w:t xml:space="preserve">4.1.  Выполнить проект деревянного </w:t>
      </w:r>
      <w:r w:rsidR="00B322BB">
        <w:t>строения из бревна</w:t>
      </w:r>
      <w:r w:rsidRPr="003B067C">
        <w:t xml:space="preserve"> в соответствии с заданием на проектирование. Проектные решения должны соответствовать требованиям действующих нормативных документов РФ и заданию на проектирование.</w:t>
      </w:r>
    </w:p>
    <w:p w:rsidR="00681F10" w:rsidRPr="003B067C" w:rsidRDefault="006E3C40" w:rsidP="00F13B12">
      <w:pPr>
        <w:pStyle w:val="a3"/>
        <w:widowControl w:val="0"/>
        <w:autoSpaceDE w:val="0"/>
        <w:autoSpaceDN w:val="0"/>
        <w:adjustRightInd w:val="0"/>
        <w:ind w:left="0"/>
        <w:jc w:val="both"/>
        <w:outlineLvl w:val="0"/>
        <w:rPr>
          <w:b/>
          <w:u w:val="single"/>
        </w:rPr>
      </w:pPr>
      <w:r w:rsidRPr="003B067C">
        <w:tab/>
      </w:r>
      <w:r w:rsidR="00681F10" w:rsidRPr="003B067C">
        <w:rPr>
          <w:b/>
          <w:u w:val="single"/>
        </w:rPr>
        <w:t>Архитектурно-стро</w:t>
      </w:r>
      <w:r w:rsidR="00654C42" w:rsidRPr="003B067C">
        <w:rPr>
          <w:b/>
          <w:u w:val="single"/>
        </w:rPr>
        <w:t>ит</w:t>
      </w:r>
      <w:r w:rsidR="00A91E5B" w:rsidRPr="003B067C">
        <w:rPr>
          <w:b/>
          <w:u w:val="single"/>
        </w:rPr>
        <w:t xml:space="preserve">ельный проект деревянного </w:t>
      </w:r>
      <w:r w:rsidR="00510D75">
        <w:rPr>
          <w:b/>
          <w:u w:val="single"/>
        </w:rPr>
        <w:t>строения из бревна</w:t>
      </w:r>
      <w:r w:rsidR="00681F10" w:rsidRPr="003B067C">
        <w:rPr>
          <w:b/>
          <w:u w:val="single"/>
        </w:rPr>
        <w:t xml:space="preserve"> включает:</w:t>
      </w:r>
    </w:p>
    <w:p w:rsidR="006E3C40" w:rsidRPr="003B067C" w:rsidRDefault="006E3C40" w:rsidP="00F13B12">
      <w:pPr>
        <w:jc w:val="both"/>
        <w:outlineLvl w:val="0"/>
        <w:rPr>
          <w:b/>
        </w:rPr>
      </w:pPr>
      <w:r w:rsidRPr="003B067C">
        <w:rPr>
          <w:b/>
        </w:rPr>
        <w:t>Общие данные:</w:t>
      </w:r>
    </w:p>
    <w:p w:rsidR="00331288" w:rsidRPr="003B067C" w:rsidRDefault="006E3C40" w:rsidP="00B106FF">
      <w:pPr>
        <w:pStyle w:val="a3"/>
        <w:numPr>
          <w:ilvl w:val="0"/>
          <w:numId w:val="12"/>
        </w:numPr>
        <w:spacing w:after="200"/>
        <w:ind w:left="851" w:hanging="284"/>
        <w:jc w:val="both"/>
      </w:pPr>
      <w:r w:rsidRPr="003B067C">
        <w:t>Общие данные (титульный</w:t>
      </w:r>
      <w:r w:rsidR="00FC21B3">
        <w:t xml:space="preserve"> лист: название проекта, номер Д</w:t>
      </w:r>
      <w:r w:rsidRPr="003B067C">
        <w:t>оговора, пе</w:t>
      </w:r>
      <w:r w:rsidR="00A709C8" w:rsidRPr="003B067C">
        <w:t xml:space="preserve">рспективное </w:t>
      </w:r>
      <w:r w:rsidR="00A91E5B" w:rsidRPr="003B067C">
        <w:t xml:space="preserve">изображение </w:t>
      </w:r>
      <w:r w:rsidR="00510D75">
        <w:t>строения</w:t>
      </w:r>
      <w:r w:rsidR="00331288" w:rsidRPr="003B067C">
        <w:t>);</w:t>
      </w:r>
    </w:p>
    <w:p w:rsidR="005C650B" w:rsidRPr="003B067C" w:rsidRDefault="00331288" w:rsidP="00B106FF">
      <w:pPr>
        <w:pStyle w:val="a3"/>
        <w:numPr>
          <w:ilvl w:val="0"/>
          <w:numId w:val="12"/>
        </w:numPr>
        <w:spacing w:after="200"/>
        <w:ind w:left="851" w:hanging="284"/>
        <w:jc w:val="both"/>
      </w:pPr>
      <w:r w:rsidRPr="003B067C">
        <w:t>Пояснительная записка</w:t>
      </w:r>
      <w:r w:rsidR="006E3C40" w:rsidRPr="003B067C">
        <w:t>;</w:t>
      </w:r>
    </w:p>
    <w:p w:rsidR="00B84DF6" w:rsidRPr="003B067C" w:rsidRDefault="006E3C40" w:rsidP="00F13B12">
      <w:pPr>
        <w:pStyle w:val="a3"/>
        <w:spacing w:after="200"/>
        <w:ind w:left="0"/>
        <w:jc w:val="both"/>
        <w:outlineLvl w:val="0"/>
      </w:pPr>
      <w:r w:rsidRPr="003B067C">
        <w:rPr>
          <w:b/>
        </w:rPr>
        <w:t>Архитектурный раздел (АР) или Эскизное проектирование:</w:t>
      </w:r>
    </w:p>
    <w:p w:rsidR="00B84DF6" w:rsidRPr="003B067C" w:rsidRDefault="0099501B" w:rsidP="00B106FF">
      <w:pPr>
        <w:pStyle w:val="a3"/>
        <w:numPr>
          <w:ilvl w:val="0"/>
          <w:numId w:val="14"/>
        </w:numPr>
        <w:ind w:left="851" w:hanging="284"/>
        <w:jc w:val="both"/>
      </w:pPr>
      <w:r>
        <w:t xml:space="preserve">Фасады </w:t>
      </w:r>
      <w:r w:rsidR="00510D75">
        <w:t>строения</w:t>
      </w:r>
      <w:r w:rsidR="00B84DF6" w:rsidRPr="003B067C">
        <w:t xml:space="preserve"> по осям с высотными отметками;</w:t>
      </w:r>
    </w:p>
    <w:p w:rsidR="00B84DF6" w:rsidRPr="003B067C" w:rsidRDefault="0049277B" w:rsidP="00B106FF">
      <w:pPr>
        <w:pStyle w:val="a3"/>
        <w:numPr>
          <w:ilvl w:val="0"/>
          <w:numId w:val="14"/>
        </w:numPr>
        <w:ind w:left="851" w:hanging="284"/>
        <w:jc w:val="both"/>
      </w:pPr>
      <w:r w:rsidRPr="003B067C">
        <w:t>Перспективные</w:t>
      </w:r>
      <w:r w:rsidR="00A91E5B" w:rsidRPr="003B067C">
        <w:t xml:space="preserve"> изображения </w:t>
      </w:r>
      <w:r w:rsidR="00510D75">
        <w:t>строения</w:t>
      </w:r>
      <w:r w:rsidR="00B84DF6" w:rsidRPr="003B067C">
        <w:t>;</w:t>
      </w:r>
    </w:p>
    <w:p w:rsidR="00B84DF6" w:rsidRPr="003B067C" w:rsidRDefault="00B84DF6" w:rsidP="00B106FF">
      <w:pPr>
        <w:pStyle w:val="a3"/>
        <w:numPr>
          <w:ilvl w:val="0"/>
          <w:numId w:val="14"/>
        </w:numPr>
        <w:ind w:left="851" w:hanging="284"/>
        <w:jc w:val="both"/>
      </w:pPr>
      <w:r w:rsidRPr="003B067C">
        <w:t>Поэтажные планы с экспликацией помещений;</w:t>
      </w:r>
    </w:p>
    <w:p w:rsidR="00B84DF6" w:rsidRPr="003B067C" w:rsidRDefault="00B84DF6" w:rsidP="00B106FF">
      <w:pPr>
        <w:pStyle w:val="a3"/>
        <w:numPr>
          <w:ilvl w:val="0"/>
          <w:numId w:val="14"/>
        </w:numPr>
        <w:ind w:left="851" w:hanging="284"/>
        <w:jc w:val="both"/>
      </w:pPr>
      <w:r w:rsidRPr="003B067C">
        <w:t>Перспективные изображения планов этажей в горизонтальном разрезе;</w:t>
      </w:r>
    </w:p>
    <w:p w:rsidR="00B84DF6" w:rsidRPr="003B067C" w:rsidRDefault="00B84DF6" w:rsidP="00B106FF">
      <w:pPr>
        <w:pStyle w:val="a3"/>
        <w:numPr>
          <w:ilvl w:val="0"/>
          <w:numId w:val="14"/>
        </w:numPr>
        <w:ind w:left="851" w:hanging="284"/>
        <w:jc w:val="both"/>
      </w:pPr>
      <w:r w:rsidRPr="003B067C">
        <w:t>План фундамента (в зависимости от типа фундамента): план ростверка, план ж/б плиты перекрытия, план свайного поля;</w:t>
      </w:r>
    </w:p>
    <w:p w:rsidR="00B84DF6" w:rsidRPr="003B067C" w:rsidRDefault="00B84DF6" w:rsidP="00B106FF">
      <w:pPr>
        <w:pStyle w:val="a3"/>
        <w:numPr>
          <w:ilvl w:val="0"/>
          <w:numId w:val="14"/>
        </w:numPr>
        <w:ind w:left="851" w:hanging="284"/>
        <w:jc w:val="both"/>
      </w:pPr>
      <w:r w:rsidRPr="003B067C">
        <w:t>Экспликация полов;</w:t>
      </w:r>
    </w:p>
    <w:p w:rsidR="00B84DF6" w:rsidRPr="003B067C" w:rsidRDefault="00B84DF6" w:rsidP="00B106FF">
      <w:pPr>
        <w:pStyle w:val="a3"/>
        <w:numPr>
          <w:ilvl w:val="0"/>
          <w:numId w:val="14"/>
        </w:numPr>
        <w:ind w:left="851" w:hanging="284"/>
        <w:jc w:val="both"/>
      </w:pPr>
      <w:r w:rsidRPr="003B067C">
        <w:t>Архитектурные разрезы. Чертежи строения в вертикальном разрезе с указанием высотных отметок;</w:t>
      </w:r>
    </w:p>
    <w:p w:rsidR="006E3C40" w:rsidRPr="003B067C" w:rsidRDefault="00B84DF6" w:rsidP="00B106FF">
      <w:pPr>
        <w:pStyle w:val="a3"/>
        <w:numPr>
          <w:ilvl w:val="0"/>
          <w:numId w:val="14"/>
        </w:numPr>
        <w:ind w:left="851" w:hanging="284"/>
        <w:jc w:val="both"/>
      </w:pPr>
      <w:r w:rsidRPr="003B067C">
        <w:t>План кровли (размеры кровли, угол наклона ската крыши, устройство люкарн, расположение мансардных окон, длина выпусков);</w:t>
      </w:r>
    </w:p>
    <w:p w:rsidR="006E3C40" w:rsidRPr="003B067C" w:rsidRDefault="006E3C40" w:rsidP="00F13B12">
      <w:pPr>
        <w:jc w:val="both"/>
        <w:outlineLvl w:val="0"/>
        <w:rPr>
          <w:b/>
        </w:rPr>
      </w:pPr>
      <w:r w:rsidRPr="003B067C">
        <w:rPr>
          <w:b/>
        </w:rPr>
        <w:t>Конструктивный раздел (КР) или Рабочие чертежи:</w:t>
      </w:r>
    </w:p>
    <w:p w:rsidR="00B84DF6" w:rsidRPr="003B067C" w:rsidRDefault="00B84DF6" w:rsidP="00B106FF">
      <w:pPr>
        <w:numPr>
          <w:ilvl w:val="0"/>
          <w:numId w:val="15"/>
        </w:numPr>
        <w:ind w:left="851" w:hanging="284"/>
        <w:jc w:val="both"/>
      </w:pPr>
      <w:r w:rsidRPr="003B067C">
        <w:t>Кладочные планы этажей;</w:t>
      </w:r>
    </w:p>
    <w:p w:rsidR="00B84DF6" w:rsidRPr="003B067C" w:rsidRDefault="00B84DF6" w:rsidP="00B106FF">
      <w:pPr>
        <w:numPr>
          <w:ilvl w:val="0"/>
          <w:numId w:val="15"/>
        </w:numPr>
        <w:ind w:left="851" w:hanging="284"/>
        <w:jc w:val="both"/>
      </w:pPr>
      <w:r w:rsidRPr="003B067C">
        <w:t>Маркировочные планы этажей;</w:t>
      </w:r>
    </w:p>
    <w:p w:rsidR="00B84DF6" w:rsidRPr="003B067C" w:rsidRDefault="00B84DF6" w:rsidP="00B106FF">
      <w:pPr>
        <w:numPr>
          <w:ilvl w:val="0"/>
          <w:numId w:val="15"/>
        </w:numPr>
        <w:ind w:left="851" w:hanging="284"/>
        <w:jc w:val="both"/>
      </w:pPr>
      <w:r w:rsidRPr="003B067C">
        <w:t>Спецификации на заполнение оконных и дверных проёмов с указанием площади остекления;</w:t>
      </w:r>
    </w:p>
    <w:p w:rsidR="00B84DF6" w:rsidRPr="003B067C" w:rsidRDefault="00B84DF6" w:rsidP="00B106FF">
      <w:pPr>
        <w:numPr>
          <w:ilvl w:val="0"/>
          <w:numId w:val="15"/>
        </w:numPr>
        <w:ind w:left="851" w:hanging="284"/>
        <w:jc w:val="both"/>
      </w:pPr>
      <w:r w:rsidRPr="003B067C">
        <w:t>Схемы расположения балок перекрытия (перекрытие фундамента, перекрытие этажей);</w:t>
      </w:r>
    </w:p>
    <w:p w:rsidR="00B84DF6" w:rsidRPr="003B067C" w:rsidRDefault="00B84DF6" w:rsidP="00B106FF">
      <w:pPr>
        <w:numPr>
          <w:ilvl w:val="0"/>
          <w:numId w:val="15"/>
        </w:numPr>
        <w:ind w:left="851" w:hanging="284"/>
        <w:jc w:val="both"/>
      </w:pPr>
      <w:r w:rsidRPr="003B067C">
        <w:t>Перспективные изображения балок перекрытия;</w:t>
      </w:r>
    </w:p>
    <w:p w:rsidR="00B84DF6" w:rsidRPr="003B067C" w:rsidRDefault="00B84DF6" w:rsidP="00B106FF">
      <w:pPr>
        <w:numPr>
          <w:ilvl w:val="0"/>
          <w:numId w:val="15"/>
        </w:numPr>
        <w:ind w:left="851" w:hanging="284"/>
        <w:jc w:val="both"/>
      </w:pPr>
      <w:r w:rsidRPr="003B067C">
        <w:t>Схемы расположения стропил на разных уровнях кровли. Конструктивные узлы и детали;</w:t>
      </w:r>
    </w:p>
    <w:p w:rsidR="00B84DF6" w:rsidRPr="003B067C" w:rsidRDefault="00B84DF6" w:rsidP="00B106FF">
      <w:pPr>
        <w:numPr>
          <w:ilvl w:val="0"/>
          <w:numId w:val="15"/>
        </w:numPr>
        <w:ind w:left="851" w:hanging="284"/>
        <w:jc w:val="both"/>
      </w:pPr>
      <w:r w:rsidRPr="003B067C">
        <w:t>Перспективные изображения стропил;</w:t>
      </w:r>
    </w:p>
    <w:p w:rsidR="00B84DF6" w:rsidRPr="003B067C" w:rsidRDefault="00B84DF6" w:rsidP="00B106FF">
      <w:pPr>
        <w:numPr>
          <w:ilvl w:val="0"/>
          <w:numId w:val="15"/>
        </w:numPr>
        <w:ind w:left="851" w:hanging="284"/>
        <w:jc w:val="both"/>
      </w:pPr>
      <w:r w:rsidRPr="003B067C">
        <w:t>Перспективные изображения сруба;</w:t>
      </w:r>
    </w:p>
    <w:p w:rsidR="00B84DF6" w:rsidRPr="003B067C" w:rsidRDefault="00B84DF6" w:rsidP="00B106FF">
      <w:pPr>
        <w:numPr>
          <w:ilvl w:val="0"/>
          <w:numId w:val="15"/>
        </w:numPr>
        <w:ind w:left="851" w:hanging="284"/>
        <w:jc w:val="both"/>
      </w:pPr>
      <w:r w:rsidRPr="003B067C">
        <w:t>Раскладки бревен по осям;</w:t>
      </w:r>
    </w:p>
    <w:p w:rsidR="00B84DF6" w:rsidRPr="003B067C" w:rsidRDefault="00B84DF6" w:rsidP="00D63976">
      <w:pPr>
        <w:numPr>
          <w:ilvl w:val="0"/>
          <w:numId w:val="15"/>
        </w:numPr>
        <w:ind w:left="993" w:hanging="426"/>
        <w:jc w:val="both"/>
      </w:pPr>
      <w:r w:rsidRPr="003B067C">
        <w:t>Схемы венцов. Кладочные планы;</w:t>
      </w:r>
    </w:p>
    <w:p w:rsidR="00B84DF6" w:rsidRPr="003B067C" w:rsidRDefault="00B84DF6" w:rsidP="00D63976">
      <w:pPr>
        <w:numPr>
          <w:ilvl w:val="0"/>
          <w:numId w:val="15"/>
        </w:numPr>
        <w:ind w:left="993" w:hanging="426"/>
        <w:jc w:val="both"/>
      </w:pPr>
      <w:r w:rsidRPr="003B067C">
        <w:t>Карты раскроя на стеновые элементы, стропильную систему и перекрытия;</w:t>
      </w:r>
    </w:p>
    <w:p w:rsidR="00B84DF6" w:rsidRPr="003B067C" w:rsidRDefault="00B84DF6" w:rsidP="00D63976">
      <w:pPr>
        <w:numPr>
          <w:ilvl w:val="0"/>
          <w:numId w:val="15"/>
        </w:numPr>
        <w:ind w:left="993" w:hanging="426"/>
        <w:jc w:val="both"/>
      </w:pPr>
      <w:r w:rsidRPr="003B067C">
        <w:t>Сводная спецификация элементов сруба для производства (стеновые элементы, стропильная система, перекрытия);</w:t>
      </w:r>
    </w:p>
    <w:p w:rsidR="006E3C40" w:rsidRPr="003B067C" w:rsidRDefault="00B84DF6" w:rsidP="00B106FF">
      <w:pPr>
        <w:numPr>
          <w:ilvl w:val="0"/>
          <w:numId w:val="15"/>
        </w:numPr>
        <w:ind w:left="851" w:hanging="284"/>
        <w:jc w:val="both"/>
      </w:pPr>
      <w:r w:rsidRPr="003B067C">
        <w:lastRenderedPageBreak/>
        <w:t>Ведомость стеновых элементов сруба, стропильной системы и перекрытий.</w:t>
      </w:r>
    </w:p>
    <w:p w:rsidR="006A2AB5" w:rsidRPr="003D408F" w:rsidRDefault="006A2AB5" w:rsidP="00B106FF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</w:rPr>
      </w:pPr>
    </w:p>
    <w:p w:rsidR="00184428" w:rsidRDefault="00953411" w:rsidP="00184428">
      <w:pPr>
        <w:widowControl w:val="0"/>
        <w:autoSpaceDE w:val="0"/>
        <w:autoSpaceDN w:val="0"/>
        <w:adjustRightInd w:val="0"/>
        <w:jc w:val="both"/>
      </w:pPr>
      <w:r w:rsidRPr="003B067C">
        <w:t>4.2</w:t>
      </w:r>
      <w:r w:rsidR="008F67A4" w:rsidRPr="003B067C">
        <w:t>.</w:t>
      </w:r>
      <w:r w:rsidR="00CD35E3" w:rsidRPr="003B067C">
        <w:t>Выполнять указания Заказчика, в том числе</w:t>
      </w:r>
      <w:r w:rsidR="003D5369" w:rsidRPr="003B067C">
        <w:t>:</w:t>
      </w:r>
    </w:p>
    <w:p w:rsidR="00184428" w:rsidRDefault="00634626" w:rsidP="00184428">
      <w:pPr>
        <w:widowControl w:val="0"/>
        <w:autoSpaceDE w:val="0"/>
        <w:autoSpaceDN w:val="0"/>
        <w:adjustRightInd w:val="0"/>
        <w:jc w:val="both"/>
      </w:pPr>
      <w:r w:rsidRPr="003B067C">
        <w:t>4.2.1. П</w:t>
      </w:r>
      <w:r w:rsidR="00CD35E3" w:rsidRPr="003B067C">
        <w:t>о внесен</w:t>
      </w:r>
      <w:r w:rsidR="005C1C3D" w:rsidRPr="003B067C">
        <w:t>ию изменений и дополнений в</w:t>
      </w:r>
      <w:r w:rsidR="00CD35E3" w:rsidRPr="003B067C">
        <w:t xml:space="preserve"> документацию, если они не противоречат условиям Договора, действующему законодательству и нормативным до</w:t>
      </w:r>
      <w:r w:rsidR="009D3419" w:rsidRPr="003B067C">
        <w:t>кументам РФ</w:t>
      </w:r>
      <w:r w:rsidR="00CD35E3" w:rsidRPr="003B067C">
        <w:t>. В случае, если указание Заказчика выходит за рамки предмета Договора, то Стороны подписывают дополнительное соглашение к Договору, в котором определяется объем</w:t>
      </w:r>
      <w:r w:rsidR="006B46E5" w:rsidRPr="003B067C">
        <w:t>, сроки исполнения</w:t>
      </w:r>
      <w:r w:rsidR="00CD35E3" w:rsidRPr="003B067C">
        <w:t xml:space="preserve"> требуемых дополните</w:t>
      </w:r>
      <w:r w:rsidR="003D5369" w:rsidRPr="003B067C">
        <w:t>льных работ и условия их оплаты;</w:t>
      </w:r>
    </w:p>
    <w:p w:rsidR="003D5369" w:rsidRPr="003B067C" w:rsidRDefault="00634626" w:rsidP="00184428">
      <w:pPr>
        <w:widowControl w:val="0"/>
        <w:autoSpaceDE w:val="0"/>
        <w:autoSpaceDN w:val="0"/>
        <w:adjustRightInd w:val="0"/>
        <w:jc w:val="both"/>
      </w:pPr>
      <w:r w:rsidRPr="003B067C">
        <w:t>4.2.2. П</w:t>
      </w:r>
      <w:r w:rsidR="003D5369" w:rsidRPr="003B067C">
        <w:t xml:space="preserve">о </w:t>
      </w:r>
      <w:r w:rsidR="003B067C">
        <w:t>учету</w:t>
      </w:r>
      <w:r w:rsidR="003D5369" w:rsidRPr="003B067C">
        <w:t xml:space="preserve"> в процессе проектирования самостоятельно выбранного Заказчиком расположения строения на участке согласно генерального плана. </w:t>
      </w:r>
      <w:r w:rsidR="00AB2149" w:rsidRPr="003B067C">
        <w:t xml:space="preserve">В случае </w:t>
      </w:r>
      <w:r w:rsidR="003B067C">
        <w:t xml:space="preserve">выполнения </w:t>
      </w:r>
      <w:r w:rsidR="00AB2149" w:rsidRPr="003B067C">
        <w:t>такого указания, Исполнитель не несет ответственности за соблюдение норм и правил соответствующего расположения строения</w:t>
      </w:r>
      <w:r w:rsidR="003B067C">
        <w:t xml:space="preserve"> на участке Заказчика</w:t>
      </w:r>
      <w:r w:rsidR="00AB2149" w:rsidRPr="003B067C">
        <w:t>.</w:t>
      </w:r>
    </w:p>
    <w:p w:rsidR="00C44418" w:rsidRPr="003B067C" w:rsidRDefault="00C44418" w:rsidP="00B106FF">
      <w:pPr>
        <w:pStyle w:val="a3"/>
        <w:widowControl w:val="0"/>
        <w:autoSpaceDE w:val="0"/>
        <w:autoSpaceDN w:val="0"/>
        <w:adjustRightInd w:val="0"/>
        <w:ind w:left="0"/>
        <w:jc w:val="both"/>
      </w:pPr>
    </w:p>
    <w:p w:rsidR="003904F7" w:rsidRPr="006E5880" w:rsidRDefault="00A57F38" w:rsidP="006E588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u w:val="single"/>
        </w:rPr>
      </w:pPr>
      <w:r w:rsidRPr="0095435C">
        <w:rPr>
          <w:b/>
          <w:u w:val="single"/>
        </w:rPr>
        <w:t>ОБЯЗАННОСТИ ЗАКАЗЧИКА</w:t>
      </w:r>
    </w:p>
    <w:p w:rsidR="003904F7" w:rsidRDefault="003904F7" w:rsidP="003904F7">
      <w:pPr>
        <w:widowControl w:val="0"/>
        <w:autoSpaceDE w:val="0"/>
        <w:autoSpaceDN w:val="0"/>
        <w:adjustRightInd w:val="0"/>
        <w:jc w:val="both"/>
      </w:pPr>
      <w:r>
        <w:t xml:space="preserve">5.1. </w:t>
      </w:r>
      <w:r w:rsidR="00A57F38" w:rsidRPr="003B067C">
        <w:t>В течени</w:t>
      </w:r>
      <w:r w:rsidR="00925EDC">
        <w:t>е</w:t>
      </w:r>
      <w:r w:rsidR="00A57F38" w:rsidRPr="003B067C">
        <w:t xml:space="preserve"> </w:t>
      </w:r>
      <w:r w:rsidR="0095435C">
        <w:t xml:space="preserve">3(трех) </w:t>
      </w:r>
      <w:r w:rsidR="00A57F38" w:rsidRPr="003B067C">
        <w:t>календарн</w:t>
      </w:r>
      <w:r w:rsidR="0095435C">
        <w:t>ых</w:t>
      </w:r>
      <w:r w:rsidR="00A57F38" w:rsidRPr="003B067C">
        <w:t xml:space="preserve"> дн</w:t>
      </w:r>
      <w:r w:rsidR="0095435C">
        <w:t>ей</w:t>
      </w:r>
      <w:r w:rsidR="00A57F38" w:rsidRPr="003B067C">
        <w:t xml:space="preserve"> от даты подписания настоящего Договора передать Исполнителю технич</w:t>
      </w:r>
      <w:r>
        <w:t xml:space="preserve">еское задание на проектирование, изложенное </w:t>
      </w:r>
      <w:r w:rsidRPr="003904F7">
        <w:t>доступным образом в устной или письменной форме.</w:t>
      </w:r>
    </w:p>
    <w:p w:rsidR="003904F7" w:rsidRDefault="003904F7" w:rsidP="003904F7">
      <w:pPr>
        <w:widowControl w:val="0"/>
        <w:autoSpaceDE w:val="0"/>
        <w:autoSpaceDN w:val="0"/>
        <w:adjustRightInd w:val="0"/>
        <w:jc w:val="both"/>
      </w:pPr>
      <w:r>
        <w:t>5.2.  Принять выполненные работы по Акту сдачи-приемки выполненных работ</w:t>
      </w:r>
      <w:r w:rsidR="00C279BE">
        <w:t xml:space="preserve"> (далее</w:t>
      </w:r>
      <w:r w:rsidR="00925EDC">
        <w:t xml:space="preserve"> </w:t>
      </w:r>
      <w:r w:rsidR="00C279BE">
        <w:t>-</w:t>
      </w:r>
      <w:r w:rsidR="00925EDC">
        <w:t xml:space="preserve"> </w:t>
      </w:r>
      <w:r w:rsidR="00C279BE">
        <w:t>Акт)</w:t>
      </w:r>
      <w:r>
        <w:t>.</w:t>
      </w:r>
    </w:p>
    <w:p w:rsidR="00C279BE" w:rsidRPr="003E4088" w:rsidRDefault="00C279BE" w:rsidP="003904F7">
      <w:pPr>
        <w:widowControl w:val="0"/>
        <w:autoSpaceDE w:val="0"/>
        <w:autoSpaceDN w:val="0"/>
        <w:adjustRightInd w:val="0"/>
        <w:jc w:val="both"/>
      </w:pPr>
      <w:r w:rsidRPr="003E4088">
        <w:t xml:space="preserve">В случае не подписания Акта Заказчиком в течение 10 </w:t>
      </w:r>
      <w:r w:rsidR="003E4088" w:rsidRPr="003E4088">
        <w:t xml:space="preserve">(десяти) </w:t>
      </w:r>
      <w:r w:rsidRPr="003E4088">
        <w:t>рабочих дней с дат</w:t>
      </w:r>
      <w:r w:rsidR="004B4F21">
        <w:t>ы передачи Исполнителем Акта по</w:t>
      </w:r>
      <w:r w:rsidRPr="003E4088">
        <w:t xml:space="preserve">средством электронной почты или лично и отсутствия письменного отказа Заказчика от </w:t>
      </w:r>
      <w:r w:rsidR="00236593" w:rsidRPr="003E4088">
        <w:t>подписания Акта, Акт считается подписанным,</w:t>
      </w:r>
      <w:r w:rsidR="005D27A4" w:rsidRPr="003E4088">
        <w:t xml:space="preserve"> а проектные работы выполнены в полном объеме и в надлежащем качестве.</w:t>
      </w:r>
    </w:p>
    <w:p w:rsidR="0075074D" w:rsidRPr="003E4088" w:rsidRDefault="00184428" w:rsidP="003904F7">
      <w:pPr>
        <w:widowControl w:val="0"/>
        <w:autoSpaceDE w:val="0"/>
        <w:autoSpaceDN w:val="0"/>
        <w:adjustRightInd w:val="0"/>
        <w:jc w:val="both"/>
      </w:pPr>
      <w:r w:rsidRPr="003E4088">
        <w:t xml:space="preserve">5.3. </w:t>
      </w:r>
      <w:r w:rsidR="00A57F38" w:rsidRPr="003E4088">
        <w:t>Обеспечить прием и оплату полностью выполненных работ.</w:t>
      </w:r>
    </w:p>
    <w:p w:rsidR="001B6929" w:rsidRPr="003B067C" w:rsidRDefault="001B6929" w:rsidP="00B106FF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i/>
        </w:rPr>
      </w:pPr>
    </w:p>
    <w:p w:rsidR="00B106FF" w:rsidRPr="006E5880" w:rsidRDefault="001B6929" w:rsidP="006E588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u w:val="single"/>
        </w:rPr>
      </w:pPr>
      <w:r w:rsidRPr="0095435C">
        <w:rPr>
          <w:b/>
          <w:u w:val="single"/>
        </w:rPr>
        <w:t>ПОРЯДОК ОПЛАТЫ И ВЗАИМОРАСЧЕТЫ</w:t>
      </w:r>
    </w:p>
    <w:p w:rsidR="00184428" w:rsidRDefault="005C3066" w:rsidP="00184428">
      <w:pPr>
        <w:pStyle w:val="gmail-msolistparagraphcxspmiddlemailrucssattributepostfix"/>
        <w:shd w:val="clear" w:color="auto" w:fill="FFFFFF"/>
        <w:spacing w:before="0" w:beforeAutospacing="0" w:after="0" w:afterAutospacing="0"/>
        <w:jc w:val="both"/>
      </w:pPr>
      <w:r w:rsidRPr="003B067C">
        <w:t xml:space="preserve">6.1.  </w:t>
      </w:r>
      <w:r w:rsidR="003904F7">
        <w:t xml:space="preserve">Перед началом проектных работ </w:t>
      </w:r>
      <w:r w:rsidRPr="003B067C">
        <w:t>Заказчик оплачивает Исполнител</w:t>
      </w:r>
      <w:r w:rsidR="00634626" w:rsidRPr="003B067C">
        <w:t xml:space="preserve">ю </w:t>
      </w:r>
      <w:r w:rsidRPr="003B067C">
        <w:t xml:space="preserve">авансовую сумму в размере 50% от </w:t>
      </w:r>
      <w:r w:rsidR="003904F7">
        <w:t>Д</w:t>
      </w:r>
      <w:r w:rsidRPr="003B067C">
        <w:t>оговорно</w:t>
      </w:r>
      <w:r w:rsidR="00634626" w:rsidRPr="003B067C">
        <w:t xml:space="preserve">й </w:t>
      </w:r>
      <w:r w:rsidR="003904F7">
        <w:t>стоимости</w:t>
      </w:r>
      <w:r w:rsidR="00634626" w:rsidRPr="003B067C">
        <w:t>, у</w:t>
      </w:r>
      <w:r w:rsidR="00C279BE">
        <w:t>казанной в п. 2.1</w:t>
      </w:r>
      <w:r w:rsidR="00634626" w:rsidRPr="003B067C">
        <w:t xml:space="preserve"> настоящ</w:t>
      </w:r>
      <w:r w:rsidR="003904F7">
        <w:t>его</w:t>
      </w:r>
      <w:r w:rsidR="00634626" w:rsidRPr="003B067C">
        <w:t xml:space="preserve"> Д</w:t>
      </w:r>
      <w:r w:rsidRPr="003B067C">
        <w:t>оговор</w:t>
      </w:r>
      <w:r w:rsidR="003904F7">
        <w:t>а</w:t>
      </w:r>
      <w:r w:rsidRPr="003B067C">
        <w:t>.</w:t>
      </w:r>
    </w:p>
    <w:p w:rsidR="00184428" w:rsidRDefault="005C3066" w:rsidP="00184428">
      <w:pPr>
        <w:pStyle w:val="gmail-msolistparagraphcxspmiddlemailrucssattributepostfix"/>
        <w:shd w:val="clear" w:color="auto" w:fill="FFFFFF"/>
        <w:spacing w:before="0" w:beforeAutospacing="0" w:after="0" w:afterAutospacing="0"/>
        <w:jc w:val="both"/>
      </w:pPr>
      <w:r w:rsidRPr="003B067C">
        <w:t>6.2. Окончательный расчёт</w:t>
      </w:r>
      <w:r w:rsidR="003904F7">
        <w:t>, согласно итоговой расчетной площади проектирования,</w:t>
      </w:r>
      <w:r w:rsidRPr="003B067C">
        <w:t xml:space="preserve"> производится после фактичес</w:t>
      </w:r>
      <w:r w:rsidR="003904F7">
        <w:t xml:space="preserve">кого завершения проектных работ, а именно после фактического информирования Заказчика Исполнителем, </w:t>
      </w:r>
      <w:r w:rsidR="002D5BD2">
        <w:t>о</w:t>
      </w:r>
      <w:r w:rsidR="003904F7">
        <w:t xml:space="preserve"> готов</w:t>
      </w:r>
      <w:r w:rsidR="002D5BD2">
        <w:t>ности проектной документ</w:t>
      </w:r>
      <w:r w:rsidR="00C279BE">
        <w:t xml:space="preserve">ации, согласно п. 4.1 </w:t>
      </w:r>
      <w:r w:rsidR="002D5BD2">
        <w:t>настоящего Договора</w:t>
      </w:r>
      <w:r w:rsidR="003904F7">
        <w:t>.</w:t>
      </w:r>
    </w:p>
    <w:p w:rsidR="00184428" w:rsidRDefault="005C3066" w:rsidP="00184428">
      <w:pPr>
        <w:pStyle w:val="gmail-msolistparagraphcxspmiddlemailrucssattributepostfix"/>
        <w:shd w:val="clear" w:color="auto" w:fill="FFFFFF"/>
        <w:spacing w:before="0" w:beforeAutospacing="0" w:after="0" w:afterAutospacing="0"/>
        <w:jc w:val="both"/>
      </w:pPr>
      <w:r w:rsidRPr="003B067C">
        <w:t>6.3. Документальное подтверждение общей площади строения производится согласно</w:t>
      </w:r>
      <w:r w:rsidR="008D27D5">
        <w:t xml:space="preserve"> согласованной,</w:t>
      </w:r>
      <w:r w:rsidRPr="003B067C">
        <w:t xml:space="preserve"> разработанной </w:t>
      </w:r>
      <w:r w:rsidR="008D27D5">
        <w:t xml:space="preserve">и утвержденной Заказчиком </w:t>
      </w:r>
      <w:r w:rsidRPr="003B067C">
        <w:t>проектной документации и от</w:t>
      </w:r>
      <w:r w:rsidR="00634626" w:rsidRPr="003B067C">
        <w:t>об</w:t>
      </w:r>
      <w:r w:rsidRPr="003B067C">
        <w:t>ражается в Архитект</w:t>
      </w:r>
      <w:r w:rsidR="00D07B32" w:rsidRPr="003B067C">
        <w:t>урном разделе (АР) проекта</w:t>
      </w:r>
      <w:r w:rsidRPr="003B067C">
        <w:t>.</w:t>
      </w:r>
    </w:p>
    <w:p w:rsidR="00184428" w:rsidRDefault="005C3066" w:rsidP="00184428">
      <w:pPr>
        <w:pStyle w:val="gmail-msolistparagraphcxspmiddlemailrucssattributepostfix"/>
        <w:shd w:val="clear" w:color="auto" w:fill="FFFFFF"/>
        <w:spacing w:before="0" w:beforeAutospacing="0" w:after="0" w:afterAutospacing="0"/>
        <w:jc w:val="both"/>
      </w:pPr>
      <w:r w:rsidRPr="003B067C">
        <w:t xml:space="preserve">6.4. </w:t>
      </w:r>
      <w:r w:rsidR="00536726" w:rsidRPr="003B067C">
        <w:t>Окончательная о</w:t>
      </w:r>
      <w:r w:rsidRPr="003B067C">
        <w:t xml:space="preserve">плата услуг проектирования осуществляется Заказчиком путем перечисления денежных средств на расчётный счёт или в кассу Исполнителя после уведомления </w:t>
      </w:r>
      <w:r w:rsidR="002D5BD2">
        <w:t>Заказчика</w:t>
      </w:r>
      <w:r w:rsidRPr="003B067C">
        <w:t xml:space="preserve"> о полном завершении работ по проектированию и направлению в адрес</w:t>
      </w:r>
      <w:r w:rsidR="00536726" w:rsidRPr="003B067C">
        <w:t xml:space="preserve"> Заказчика</w:t>
      </w:r>
      <w:r w:rsidRPr="003B067C">
        <w:t xml:space="preserve"> Архитект</w:t>
      </w:r>
      <w:r w:rsidR="00536726" w:rsidRPr="003B067C">
        <w:t>урного раздела</w:t>
      </w:r>
      <w:r w:rsidRPr="003B067C">
        <w:t xml:space="preserve"> (АР) </w:t>
      </w:r>
      <w:r w:rsidR="00536726" w:rsidRPr="003B067C">
        <w:t xml:space="preserve">проекта. </w:t>
      </w:r>
    </w:p>
    <w:p w:rsidR="000A0315" w:rsidRDefault="005C3066" w:rsidP="002D5BD2">
      <w:pPr>
        <w:pStyle w:val="gmail-msolistparagraphcxspmiddlemailrucssattributepostfix"/>
        <w:shd w:val="clear" w:color="auto" w:fill="FFFFFF"/>
        <w:spacing w:before="0" w:beforeAutospacing="0" w:after="0" w:afterAutospacing="0"/>
        <w:jc w:val="both"/>
      </w:pPr>
      <w:r w:rsidRPr="003B067C">
        <w:t xml:space="preserve">6.5. Готовый </w:t>
      </w:r>
      <w:r w:rsidR="00536726" w:rsidRPr="003B067C">
        <w:t xml:space="preserve">полный </w:t>
      </w:r>
      <w:r w:rsidRPr="003B067C">
        <w:t>проект с Архитектурным (АР) и Конст</w:t>
      </w:r>
      <w:r w:rsidR="00634626" w:rsidRPr="003B067C">
        <w:t>руктивным (КР) разделами, а так</w:t>
      </w:r>
      <w:r w:rsidRPr="003B067C">
        <w:t xml:space="preserve">же спецификации, ведомости и карты раскроя передаются Заказчику в электронном виде </w:t>
      </w:r>
      <w:r w:rsidR="00536726" w:rsidRPr="003B067C">
        <w:t xml:space="preserve">в </w:t>
      </w:r>
      <w:r w:rsidR="00854B93" w:rsidRPr="003B067C">
        <w:t xml:space="preserve">день </w:t>
      </w:r>
      <w:r w:rsidR="002D5BD2">
        <w:t>поступления</w:t>
      </w:r>
      <w:r w:rsidR="00854B93" w:rsidRPr="003B067C">
        <w:t xml:space="preserve"> оплаты </w:t>
      </w:r>
      <w:r w:rsidR="002D5BD2">
        <w:t>за проектирование с приложением А</w:t>
      </w:r>
      <w:r w:rsidR="00854B93" w:rsidRPr="003B067C">
        <w:t>кта сдачи-приемки выполненных работ.</w:t>
      </w:r>
    </w:p>
    <w:p w:rsidR="00FF7C95" w:rsidRPr="003B067C" w:rsidRDefault="00FF7C95" w:rsidP="002D5BD2">
      <w:pPr>
        <w:pStyle w:val="gmail-msolistparagraphcxspmiddlemailrucssattributepostfix"/>
        <w:shd w:val="clear" w:color="auto" w:fill="FFFFFF"/>
        <w:spacing w:before="0" w:beforeAutospacing="0" w:after="0" w:afterAutospacing="0"/>
        <w:jc w:val="both"/>
      </w:pPr>
    </w:p>
    <w:p w:rsidR="00184428" w:rsidRPr="006E5880" w:rsidRDefault="001B6929" w:rsidP="006E5880">
      <w:pPr>
        <w:pStyle w:val="a3"/>
        <w:numPr>
          <w:ilvl w:val="0"/>
          <w:numId w:val="17"/>
        </w:numPr>
        <w:jc w:val="center"/>
        <w:rPr>
          <w:b/>
          <w:u w:val="single"/>
        </w:rPr>
      </w:pPr>
      <w:r w:rsidRPr="003B067C">
        <w:rPr>
          <w:b/>
          <w:u w:val="single"/>
        </w:rPr>
        <w:t>ДОГОВОР</w:t>
      </w:r>
    </w:p>
    <w:p w:rsidR="00A569D0" w:rsidRDefault="002D5BD2" w:rsidP="00646905">
      <w:pPr>
        <w:jc w:val="both"/>
      </w:pPr>
      <w:r>
        <w:t xml:space="preserve">7.1. </w:t>
      </w:r>
      <w:r w:rsidR="00A569D0" w:rsidRPr="003B067C">
        <w:t>Никакие изменения настоящего Договора не будут иметь силы, если они не оформлены в письменном виде и не подписаны обеими сторонами.</w:t>
      </w:r>
    </w:p>
    <w:p w:rsidR="002D5BD2" w:rsidRDefault="002D5BD2" w:rsidP="003D408F">
      <w:pPr>
        <w:jc w:val="both"/>
      </w:pPr>
      <w:r>
        <w:t>7.2. При выполнении настоящего Договора стороны руководствуются действующим законодательством.</w:t>
      </w:r>
    </w:p>
    <w:p w:rsidR="002D5BD2" w:rsidRDefault="002D5BD2" w:rsidP="003D408F">
      <w:pPr>
        <w:jc w:val="both"/>
      </w:pPr>
      <w:r>
        <w:lastRenderedPageBreak/>
        <w:t>7.3. Настоящий Договор составлен в 2-х экземплярах, на русском языке, имеющих одинаковую юридическую силу. Один экземпляр находится у Исполнителя, другой экземпляр выдаётся Заказчику.</w:t>
      </w:r>
    </w:p>
    <w:p w:rsidR="002D5BD2" w:rsidRDefault="002D5BD2" w:rsidP="003D408F">
      <w:pPr>
        <w:jc w:val="both"/>
      </w:pPr>
      <w:r>
        <w:t>7.4. Допуск</w:t>
      </w:r>
      <w:r w:rsidR="004B4F21">
        <w:t>ается направление документов по</w:t>
      </w:r>
      <w:r>
        <w:t>средством электронной связи, такие документы имеют юридическую силу до замены их на оригиналы.</w:t>
      </w:r>
    </w:p>
    <w:p w:rsidR="001B6929" w:rsidRPr="003B067C" w:rsidRDefault="001B6929" w:rsidP="00B106FF">
      <w:pPr>
        <w:pStyle w:val="a3"/>
        <w:widowControl w:val="0"/>
        <w:autoSpaceDE w:val="0"/>
        <w:autoSpaceDN w:val="0"/>
        <w:adjustRightInd w:val="0"/>
        <w:ind w:left="66"/>
        <w:jc w:val="center"/>
        <w:rPr>
          <w:b/>
          <w:i/>
        </w:rPr>
      </w:pPr>
    </w:p>
    <w:p w:rsidR="001B6929" w:rsidRPr="003B067C" w:rsidRDefault="001B6929" w:rsidP="0095435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u w:val="single"/>
        </w:rPr>
      </w:pPr>
      <w:r w:rsidRPr="003B067C">
        <w:rPr>
          <w:b/>
          <w:u w:val="single"/>
        </w:rPr>
        <w:t>ФОРС-МАЖОРНЫЕ ОБСТОЯТЕЛЬСТВА</w:t>
      </w:r>
    </w:p>
    <w:p w:rsidR="00184428" w:rsidRDefault="001B6929" w:rsidP="00B106FF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i/>
        </w:rPr>
      </w:pPr>
      <w:r w:rsidRPr="003B067C">
        <w:t>8.1</w:t>
      </w:r>
      <w:r w:rsidR="008F67A4" w:rsidRPr="003B067C">
        <w:t>.</w:t>
      </w:r>
      <w:r w:rsidR="00A569D0" w:rsidRPr="003B067C"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действий внешних объективных факторов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1B6929" w:rsidRPr="003B067C" w:rsidRDefault="001B6929" w:rsidP="00B106FF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i/>
        </w:rPr>
      </w:pPr>
      <w:r w:rsidRPr="003B067C">
        <w:t>8.2</w:t>
      </w:r>
      <w:r w:rsidR="008F67A4" w:rsidRPr="003B067C">
        <w:t>.</w:t>
      </w:r>
      <w:r w:rsidR="00A569D0" w:rsidRPr="003B067C">
        <w:t>Факт наступления форс-мажорных обстоятельств должен быть подтвержден свидетельством, выданным компетентным органом, уполномоченным в соответствии с законодательством свидетельствовать форс-мажор.</w:t>
      </w:r>
    </w:p>
    <w:p w:rsidR="00826583" w:rsidRPr="003B067C" w:rsidRDefault="00826583" w:rsidP="00B106FF">
      <w:pPr>
        <w:pStyle w:val="a3"/>
        <w:widowControl w:val="0"/>
        <w:autoSpaceDE w:val="0"/>
        <w:autoSpaceDN w:val="0"/>
        <w:adjustRightInd w:val="0"/>
        <w:ind w:left="0"/>
      </w:pPr>
    </w:p>
    <w:p w:rsidR="00826583" w:rsidRPr="0095435C" w:rsidRDefault="00826583" w:rsidP="0095435C">
      <w:pPr>
        <w:pStyle w:val="a3"/>
        <w:numPr>
          <w:ilvl w:val="0"/>
          <w:numId w:val="17"/>
        </w:numPr>
        <w:tabs>
          <w:tab w:val="left" w:pos="360"/>
        </w:tabs>
        <w:jc w:val="center"/>
        <w:rPr>
          <w:b/>
          <w:u w:val="single"/>
        </w:rPr>
      </w:pPr>
      <w:r w:rsidRPr="0095435C">
        <w:rPr>
          <w:b/>
          <w:u w:val="single"/>
        </w:rPr>
        <w:t>РАЗРЕШЕНИЕ СПОРОВ</w:t>
      </w:r>
    </w:p>
    <w:p w:rsidR="00184428" w:rsidRDefault="00826583" w:rsidP="0018442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67C">
        <w:rPr>
          <w:rFonts w:ascii="Times New Roman" w:hAnsi="Times New Roman" w:cs="Times New Roman"/>
          <w:sz w:val="24"/>
          <w:szCs w:val="24"/>
        </w:rPr>
        <w:t>9.1. Все споры и разногласия, которые могут возникнуть из настоящего Договора будут по возможности решаться переговорами между сторонами.</w:t>
      </w:r>
    </w:p>
    <w:p w:rsidR="00826583" w:rsidRDefault="00826583" w:rsidP="0018442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67C">
        <w:rPr>
          <w:rFonts w:ascii="Times New Roman" w:hAnsi="Times New Roman" w:cs="Times New Roman"/>
          <w:sz w:val="24"/>
          <w:szCs w:val="24"/>
        </w:rPr>
        <w:t xml:space="preserve">9.2. В случае если споры и разногласия не могут быть решены путем переговоров, они подлежат </w:t>
      </w:r>
      <w:r w:rsidR="002D5BD2">
        <w:rPr>
          <w:rFonts w:ascii="Times New Roman" w:hAnsi="Times New Roman" w:cs="Times New Roman"/>
          <w:sz w:val="24"/>
          <w:szCs w:val="24"/>
        </w:rPr>
        <w:t>передаче на рассмотрение в Щелковский городской суд Московской области</w:t>
      </w:r>
      <w:r w:rsidRPr="003B067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РФ.</w:t>
      </w:r>
    </w:p>
    <w:p w:rsidR="002D5BD2" w:rsidRPr="003B067C" w:rsidRDefault="002D5BD2" w:rsidP="0018442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350A" w:rsidRDefault="00D6348F" w:rsidP="0041350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41350A" w:rsidRPr="00194E71">
        <w:rPr>
          <w:rFonts w:ascii="Times New Roman" w:hAnsi="Times New Roman" w:cs="Times New Roman"/>
          <w:b/>
          <w:sz w:val="24"/>
          <w:szCs w:val="24"/>
          <w:u w:val="single"/>
        </w:rPr>
        <w:t>. РАСЧЕТНЫЕ РЕКВИЗИТЫ, АДРЕСА, ТЕЛЕФОНЫ СТОРОН</w:t>
      </w:r>
    </w:p>
    <w:p w:rsidR="00B12CD7" w:rsidRDefault="00B12CD7" w:rsidP="0041350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B12CD7" w:rsidSect="00233AC3">
          <w:footerReference w:type="default" r:id="rId9"/>
          <w:pgSz w:w="11906" w:h="16838" w:code="9"/>
          <w:pgMar w:top="1440" w:right="1080" w:bottom="1440" w:left="1080" w:header="709" w:footer="709" w:gutter="0"/>
          <w:cols w:space="708"/>
          <w:docGrid w:linePitch="360"/>
        </w:sectPr>
      </w:pPr>
    </w:p>
    <w:p w:rsidR="005066D3" w:rsidRPr="00194E71" w:rsidRDefault="005066D3" w:rsidP="0041350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943" w:rsidRDefault="0041350A" w:rsidP="009B5CD0">
      <w:pPr>
        <w:widowControl w:val="0"/>
        <w:jc w:val="both"/>
        <w:rPr>
          <w:b/>
        </w:rPr>
      </w:pPr>
      <w:r w:rsidRPr="007C2DCF">
        <w:rPr>
          <w:b/>
        </w:rPr>
        <w:t>«Подрядчик»</w:t>
      </w:r>
      <w:r w:rsidR="009B5CD0">
        <w:rPr>
          <w:b/>
        </w:rPr>
        <w:tab/>
      </w:r>
    </w:p>
    <w:p w:rsidR="009B5CD0" w:rsidRDefault="009B5CD0" w:rsidP="009B5CD0">
      <w:pPr>
        <w:widowControl w:val="0"/>
        <w:jc w:val="both"/>
        <w:rPr>
          <w:b/>
        </w:rPr>
      </w:pPr>
      <w:r>
        <w:rPr>
          <w:b/>
        </w:rPr>
        <w:tab/>
      </w:r>
    </w:p>
    <w:p w:rsidR="0041350A" w:rsidRDefault="0041350A" w:rsidP="00F13B12">
      <w:pPr>
        <w:widowControl w:val="0"/>
        <w:jc w:val="both"/>
        <w:outlineLvl w:val="0"/>
        <w:rPr>
          <w:b/>
        </w:rPr>
      </w:pPr>
      <w:r>
        <w:rPr>
          <w:b/>
        </w:rPr>
        <w:t>ООО «</w:t>
      </w:r>
      <w:r w:rsidR="00D4647A">
        <w:rPr>
          <w:b/>
        </w:rPr>
        <w:t>КОРОЛЕВСКИЙ КЕДР»</w:t>
      </w:r>
    </w:p>
    <w:p w:rsidR="0041350A" w:rsidRDefault="00B12CD7" w:rsidP="0041350A">
      <w:pPr>
        <w:tabs>
          <w:tab w:val="left" w:pos="5580"/>
        </w:tabs>
        <w:snapToGrid w:val="0"/>
        <w:jc w:val="both"/>
      </w:pPr>
      <w:r>
        <w:t xml:space="preserve">Юридический </w:t>
      </w:r>
      <w:r w:rsidR="0041350A">
        <w:t>адрес:</w:t>
      </w:r>
    </w:p>
    <w:p w:rsidR="00B12CD7" w:rsidRDefault="00B12CD7" w:rsidP="00B12CD7">
      <w:pPr>
        <w:tabs>
          <w:tab w:val="left" w:pos="1140"/>
        </w:tabs>
        <w:jc w:val="both"/>
      </w:pPr>
      <w:r w:rsidRPr="00B12CD7">
        <w:t>129347 Москва, ул. Холмогорская, д. 2, корпус 3,</w:t>
      </w:r>
    </w:p>
    <w:p w:rsidR="00B12CD7" w:rsidRPr="00B12CD7" w:rsidRDefault="00B12CD7" w:rsidP="00B12CD7">
      <w:pPr>
        <w:tabs>
          <w:tab w:val="left" w:pos="1140"/>
        </w:tabs>
        <w:jc w:val="both"/>
      </w:pPr>
      <w:r w:rsidRPr="00B12CD7">
        <w:t>этаж 1, помещение XV, к. 15, офис 2</w:t>
      </w:r>
    </w:p>
    <w:p w:rsidR="00B12CD7" w:rsidRPr="00B12CD7" w:rsidRDefault="00B12CD7" w:rsidP="00B12CD7">
      <w:pPr>
        <w:jc w:val="both"/>
      </w:pPr>
      <w:r w:rsidRPr="00B12CD7">
        <w:t xml:space="preserve">Расчетный счет № 40702810501840000078 </w:t>
      </w:r>
    </w:p>
    <w:p w:rsidR="00B12CD7" w:rsidRPr="00B12CD7" w:rsidRDefault="00B12CD7" w:rsidP="00B12CD7">
      <w:pPr>
        <w:jc w:val="both"/>
      </w:pPr>
      <w:r w:rsidRPr="00B12CD7">
        <w:t>ИНН 7716885438</w:t>
      </w:r>
    </w:p>
    <w:p w:rsidR="0041350A" w:rsidRPr="00B12CD7" w:rsidRDefault="00B12CD7" w:rsidP="0041350A">
      <w:pPr>
        <w:jc w:val="both"/>
      </w:pPr>
      <w:r>
        <w:t>КПП 771601001</w:t>
      </w:r>
      <w:r>
        <w:tab/>
      </w:r>
      <w:r>
        <w:tab/>
      </w:r>
      <w:r w:rsidR="005066D3" w:rsidRPr="00B12CD7">
        <w:tab/>
      </w:r>
      <w:r w:rsidR="005066D3" w:rsidRPr="00B12CD7">
        <w:tab/>
      </w:r>
    </w:p>
    <w:p w:rsidR="00123943" w:rsidRDefault="00123943" w:rsidP="00B12CD7">
      <w:pPr>
        <w:jc w:val="both"/>
      </w:pPr>
    </w:p>
    <w:p w:rsidR="00B12CD7" w:rsidRPr="00B12CD7" w:rsidRDefault="0041350A" w:rsidP="00F13B12">
      <w:pPr>
        <w:jc w:val="both"/>
        <w:outlineLvl w:val="0"/>
      </w:pPr>
      <w:r w:rsidRPr="00B12CD7">
        <w:t xml:space="preserve">Банк </w:t>
      </w:r>
      <w:r w:rsidR="00B12CD7" w:rsidRPr="00B12CD7">
        <w:t xml:space="preserve">АО "АЛЬФА-БАНК" </w:t>
      </w:r>
    </w:p>
    <w:p w:rsidR="00B12CD7" w:rsidRPr="00B12CD7" w:rsidRDefault="00B12CD7" w:rsidP="00B12CD7">
      <w:pPr>
        <w:jc w:val="both"/>
      </w:pPr>
      <w:r w:rsidRPr="00B12CD7">
        <w:t xml:space="preserve">БИК 044525593 </w:t>
      </w:r>
    </w:p>
    <w:p w:rsidR="0041350A" w:rsidRPr="00B12CD7" w:rsidRDefault="00B12CD7" w:rsidP="00B12CD7">
      <w:pPr>
        <w:jc w:val="both"/>
      </w:pPr>
      <w:r w:rsidRPr="00B12CD7">
        <w:t>Корр. счет:  30101810200000000593  в ГУ БАНКА РОССИИ ПО ЦФО</w:t>
      </w:r>
      <w:r w:rsidR="009B5CD0">
        <w:tab/>
      </w:r>
      <w:r>
        <w:tab/>
      </w:r>
      <w:r>
        <w:tab/>
      </w:r>
      <w:r>
        <w:tab/>
      </w:r>
    </w:p>
    <w:p w:rsidR="0041350A" w:rsidRPr="00C7731A" w:rsidRDefault="00D46138" w:rsidP="0041350A">
      <w:pPr>
        <w:jc w:val="both"/>
      </w:pPr>
      <w:hyperlink r:id="rId10" w:history="1">
        <w:r w:rsidR="00B12CD7" w:rsidRPr="00B12CD7">
          <w:rPr>
            <w:rStyle w:val="ab"/>
            <w:lang w:val="en-US"/>
          </w:rPr>
          <w:t>http</w:t>
        </w:r>
        <w:r w:rsidR="00B12CD7" w:rsidRPr="00C7731A">
          <w:rPr>
            <w:rStyle w:val="ab"/>
          </w:rPr>
          <w:t>://</w:t>
        </w:r>
        <w:r w:rsidR="00B12CD7" w:rsidRPr="00B12CD7">
          <w:rPr>
            <w:rStyle w:val="ab"/>
            <w:lang w:val="en-US"/>
          </w:rPr>
          <w:t>srubimizkedradom</w:t>
        </w:r>
        <w:r w:rsidR="00B12CD7" w:rsidRPr="00C7731A">
          <w:rPr>
            <w:rStyle w:val="ab"/>
          </w:rPr>
          <w:t>.</w:t>
        </w:r>
        <w:r w:rsidR="00B12CD7" w:rsidRPr="00B12CD7">
          <w:rPr>
            <w:rStyle w:val="ab"/>
            <w:lang w:val="en-US"/>
          </w:rPr>
          <w:t>com</w:t>
        </w:r>
        <w:r w:rsidR="00B12CD7" w:rsidRPr="00C7731A">
          <w:rPr>
            <w:rStyle w:val="ab"/>
          </w:rPr>
          <w:t>/</w:t>
        </w:r>
      </w:hyperlink>
    </w:p>
    <w:p w:rsidR="0041350A" w:rsidRPr="00C7731A" w:rsidRDefault="0041350A" w:rsidP="0041350A">
      <w:pPr>
        <w:jc w:val="both"/>
      </w:pPr>
      <w:r w:rsidRPr="00B12CD7">
        <w:rPr>
          <w:lang w:val="en-US"/>
        </w:rPr>
        <w:t>e</w:t>
      </w:r>
      <w:r w:rsidRPr="00C7731A">
        <w:t>-</w:t>
      </w:r>
      <w:r w:rsidRPr="00B12CD7">
        <w:rPr>
          <w:lang w:val="en-US"/>
        </w:rPr>
        <w:t>mail</w:t>
      </w:r>
      <w:r w:rsidRPr="00C7731A">
        <w:t xml:space="preserve">: </w:t>
      </w:r>
      <w:hyperlink r:id="rId11" w:history="1">
        <w:r w:rsidR="00B12CD7" w:rsidRPr="00B12CD7">
          <w:rPr>
            <w:rStyle w:val="ab"/>
            <w:lang w:val="en-US"/>
          </w:rPr>
          <w:t>info</w:t>
        </w:r>
        <w:r w:rsidR="00B12CD7" w:rsidRPr="00C7731A">
          <w:rPr>
            <w:rStyle w:val="ab"/>
          </w:rPr>
          <w:t>@</w:t>
        </w:r>
        <w:r w:rsidR="00B12CD7" w:rsidRPr="00B12CD7">
          <w:rPr>
            <w:rStyle w:val="ab"/>
            <w:lang w:val="en-US"/>
          </w:rPr>
          <w:t>srubimizkedradom</w:t>
        </w:r>
        <w:r w:rsidR="00B12CD7" w:rsidRPr="00C7731A">
          <w:rPr>
            <w:rStyle w:val="ab"/>
          </w:rPr>
          <w:t>.</w:t>
        </w:r>
        <w:r w:rsidR="00B12CD7" w:rsidRPr="00B12CD7">
          <w:rPr>
            <w:rStyle w:val="ab"/>
            <w:lang w:val="en-US"/>
          </w:rPr>
          <w:t>com</w:t>
        </w:r>
      </w:hyperlink>
    </w:p>
    <w:p w:rsidR="00B12CD7" w:rsidRPr="00C7731A" w:rsidRDefault="00B12CD7" w:rsidP="00B12CD7">
      <w:r w:rsidRPr="00C7731A">
        <w:t>+7 (495) 120-07-87</w:t>
      </w:r>
    </w:p>
    <w:p w:rsidR="0041350A" w:rsidRPr="007C2DCF" w:rsidRDefault="00B12CD7" w:rsidP="009B5CD0">
      <w:r w:rsidRPr="00B12CD7">
        <w:t>+7 (800) 555-16-91</w:t>
      </w:r>
      <w:r w:rsidR="005066D3">
        <w:tab/>
      </w:r>
    </w:p>
    <w:p w:rsidR="00B12CD7" w:rsidRDefault="0041350A" w:rsidP="00B12CD7">
      <w:pPr>
        <w:widowControl w:val="0"/>
        <w:autoSpaceDE w:val="0"/>
        <w:autoSpaceDN w:val="0"/>
        <w:adjustRightInd w:val="0"/>
      </w:pPr>
      <w:r w:rsidRPr="007C2DCF">
        <w:t>Ген. Директор</w:t>
      </w:r>
      <w:r w:rsidR="005066D3">
        <w:tab/>
      </w:r>
      <w:r w:rsidR="005066D3">
        <w:tab/>
      </w:r>
      <w:r w:rsidR="005066D3">
        <w:tab/>
      </w:r>
      <w:r w:rsidR="005066D3">
        <w:tab/>
      </w:r>
    </w:p>
    <w:p w:rsidR="00123943" w:rsidRDefault="0041350A" w:rsidP="00B12CD7">
      <w:pPr>
        <w:widowControl w:val="0"/>
        <w:autoSpaceDE w:val="0"/>
        <w:autoSpaceDN w:val="0"/>
        <w:adjustRightInd w:val="0"/>
      </w:pPr>
      <w:r w:rsidRPr="007C2DCF">
        <w:t>Дорофеев Роман Викторович</w:t>
      </w:r>
      <w:r w:rsidR="005066D3">
        <w:tab/>
      </w:r>
    </w:p>
    <w:p w:rsidR="00B12CD7" w:rsidRPr="009B5CD0" w:rsidRDefault="00123943" w:rsidP="00B12CD7">
      <w:pPr>
        <w:widowControl w:val="0"/>
        <w:autoSpaceDE w:val="0"/>
        <w:autoSpaceDN w:val="0"/>
        <w:adjustRightInd w:val="0"/>
      </w:pPr>
      <w:r>
        <w:t>М.П.</w:t>
      </w:r>
    </w:p>
    <w:p w:rsidR="009B5CD0" w:rsidRDefault="009B5CD0" w:rsidP="009B5CD0">
      <w:pPr>
        <w:snapToGrid w:val="0"/>
        <w:jc w:val="center"/>
        <w:rPr>
          <w:b/>
        </w:rPr>
      </w:pPr>
    </w:p>
    <w:p w:rsidR="00174B50" w:rsidRDefault="00174B50" w:rsidP="009B5CD0">
      <w:pPr>
        <w:snapToGrid w:val="0"/>
        <w:jc w:val="center"/>
        <w:rPr>
          <w:b/>
        </w:rPr>
      </w:pPr>
    </w:p>
    <w:p w:rsidR="00F8261C" w:rsidRDefault="00B12CD7" w:rsidP="009B5CD0">
      <w:pPr>
        <w:snapToGrid w:val="0"/>
        <w:jc w:val="center"/>
        <w:rPr>
          <w:b/>
        </w:rPr>
      </w:pPr>
      <w:r w:rsidRPr="007C2DCF">
        <w:rPr>
          <w:b/>
        </w:rPr>
        <w:t>«Заказчик»</w:t>
      </w:r>
    </w:p>
    <w:p w:rsidR="00123943" w:rsidRDefault="00123943" w:rsidP="009B5CD0">
      <w:pPr>
        <w:snapToGrid w:val="0"/>
        <w:jc w:val="center"/>
        <w:rPr>
          <w:b/>
          <w:u w:val="single"/>
        </w:rPr>
      </w:pPr>
    </w:p>
    <w:p w:rsidR="00B12CD7" w:rsidRPr="004E5B48" w:rsidRDefault="00076619" w:rsidP="009B5CD0">
      <w:pPr>
        <w:snapToGrid w:val="0"/>
        <w:jc w:val="center"/>
        <w:rPr>
          <w:sz w:val="28"/>
          <w:szCs w:val="28"/>
        </w:rPr>
      </w:pPr>
      <w:r w:rsidRPr="004E5B48">
        <w:rPr>
          <w:u w:val="single"/>
        </w:rPr>
        <w:t>______</w:t>
      </w:r>
      <w:r w:rsidR="004E4CDC" w:rsidRPr="004E5B48">
        <w:rPr>
          <w:u w:val="single"/>
        </w:rPr>
        <w:t>__________________________</w:t>
      </w:r>
      <w:r w:rsidRPr="004E5B48">
        <w:rPr>
          <w:u w:val="single"/>
        </w:rPr>
        <w:t>_____</w:t>
      </w:r>
    </w:p>
    <w:p w:rsidR="00B12CD7" w:rsidRPr="00123943" w:rsidRDefault="009B5CD0" w:rsidP="00B12CD7">
      <w:pPr>
        <w:snapToGrid w:val="0"/>
        <w:jc w:val="both"/>
        <w:rPr>
          <w:u w:val="single"/>
        </w:rPr>
      </w:pPr>
      <w:r w:rsidRPr="00123943">
        <w:rPr>
          <w:u w:val="single"/>
        </w:rPr>
        <w:t>_____________________________________</w:t>
      </w:r>
    </w:p>
    <w:p w:rsidR="00F8261C" w:rsidRPr="00123943" w:rsidRDefault="00F8261C" w:rsidP="00B12CD7">
      <w:pPr>
        <w:snapToGrid w:val="0"/>
        <w:jc w:val="both"/>
      </w:pPr>
      <w:r w:rsidRPr="00123943">
        <w:t>_________________________________</w:t>
      </w:r>
      <w:r w:rsidR="009B5CD0" w:rsidRPr="00123943">
        <w:t>____</w:t>
      </w:r>
    </w:p>
    <w:p w:rsidR="00F8261C" w:rsidRPr="00123943" w:rsidRDefault="009B5CD0" w:rsidP="00B12CD7">
      <w:pPr>
        <w:snapToGrid w:val="0"/>
        <w:jc w:val="both"/>
        <w:rPr>
          <w:b/>
        </w:rPr>
      </w:pPr>
      <w:r w:rsidRPr="00123943">
        <w:rPr>
          <w:b/>
        </w:rPr>
        <w:t>_____________________________________</w:t>
      </w:r>
    </w:p>
    <w:p w:rsidR="00F8261C" w:rsidRPr="00123943" w:rsidRDefault="00F8261C" w:rsidP="00B12CD7">
      <w:pPr>
        <w:snapToGrid w:val="0"/>
        <w:jc w:val="both"/>
        <w:rPr>
          <w:b/>
        </w:rPr>
      </w:pPr>
      <w:r w:rsidRPr="00123943">
        <w:rPr>
          <w:b/>
        </w:rPr>
        <w:t>_________________________________</w:t>
      </w:r>
      <w:r w:rsidR="009B5CD0" w:rsidRPr="00123943">
        <w:rPr>
          <w:b/>
        </w:rPr>
        <w:t>____</w:t>
      </w:r>
    </w:p>
    <w:p w:rsidR="00F8261C" w:rsidRPr="00123943" w:rsidRDefault="009B5CD0" w:rsidP="00B12CD7">
      <w:pPr>
        <w:snapToGrid w:val="0"/>
        <w:jc w:val="both"/>
        <w:rPr>
          <w:b/>
        </w:rPr>
      </w:pPr>
      <w:r w:rsidRPr="00123943">
        <w:rPr>
          <w:b/>
        </w:rPr>
        <w:t>_____________________________________</w:t>
      </w:r>
    </w:p>
    <w:p w:rsidR="00F8261C" w:rsidRPr="00123943" w:rsidRDefault="00F8261C" w:rsidP="00B12CD7">
      <w:pPr>
        <w:snapToGrid w:val="0"/>
        <w:jc w:val="both"/>
        <w:rPr>
          <w:b/>
        </w:rPr>
      </w:pPr>
      <w:r w:rsidRPr="00123943">
        <w:rPr>
          <w:b/>
        </w:rPr>
        <w:t>_________________________________</w:t>
      </w:r>
      <w:r w:rsidR="009B5CD0" w:rsidRPr="00123943">
        <w:rPr>
          <w:b/>
        </w:rPr>
        <w:t>____</w:t>
      </w:r>
    </w:p>
    <w:p w:rsidR="00F8261C" w:rsidRPr="00123943" w:rsidRDefault="009B5CD0" w:rsidP="00B12CD7">
      <w:pPr>
        <w:snapToGrid w:val="0"/>
        <w:jc w:val="both"/>
        <w:rPr>
          <w:b/>
        </w:rPr>
      </w:pPr>
      <w:r w:rsidRPr="00123943">
        <w:rPr>
          <w:b/>
        </w:rPr>
        <w:t>_____________________________________</w:t>
      </w:r>
    </w:p>
    <w:p w:rsidR="00F8261C" w:rsidRPr="00123943" w:rsidRDefault="00F8261C" w:rsidP="00B12CD7">
      <w:pPr>
        <w:snapToGrid w:val="0"/>
        <w:jc w:val="both"/>
        <w:rPr>
          <w:b/>
        </w:rPr>
      </w:pPr>
      <w:r w:rsidRPr="00123943">
        <w:rPr>
          <w:b/>
        </w:rPr>
        <w:t>_________________________________</w:t>
      </w:r>
      <w:r w:rsidR="009B5CD0" w:rsidRPr="00123943">
        <w:rPr>
          <w:b/>
        </w:rPr>
        <w:t>____</w:t>
      </w:r>
    </w:p>
    <w:p w:rsidR="00F8261C" w:rsidRPr="00123943" w:rsidRDefault="009B5CD0" w:rsidP="00B12CD7">
      <w:pPr>
        <w:snapToGrid w:val="0"/>
        <w:jc w:val="both"/>
        <w:rPr>
          <w:b/>
        </w:rPr>
      </w:pPr>
      <w:r w:rsidRPr="00123943">
        <w:rPr>
          <w:b/>
        </w:rPr>
        <w:t>_____________________________________</w:t>
      </w:r>
    </w:p>
    <w:p w:rsidR="00F8261C" w:rsidRPr="00123943" w:rsidRDefault="00F8261C" w:rsidP="00B12CD7">
      <w:pPr>
        <w:snapToGrid w:val="0"/>
        <w:jc w:val="both"/>
        <w:rPr>
          <w:b/>
        </w:rPr>
      </w:pPr>
      <w:r w:rsidRPr="00123943">
        <w:rPr>
          <w:b/>
        </w:rPr>
        <w:t>_________________________________</w:t>
      </w:r>
      <w:r w:rsidR="009B5CD0" w:rsidRPr="00123943">
        <w:rPr>
          <w:b/>
        </w:rPr>
        <w:t>____</w:t>
      </w:r>
    </w:p>
    <w:p w:rsidR="009B5CD0" w:rsidRPr="00123943" w:rsidRDefault="009B5CD0" w:rsidP="00B12CD7">
      <w:pPr>
        <w:snapToGrid w:val="0"/>
        <w:jc w:val="both"/>
        <w:rPr>
          <w:b/>
        </w:rPr>
      </w:pPr>
      <w:r w:rsidRPr="00123943">
        <w:rPr>
          <w:b/>
        </w:rPr>
        <w:t>_____________________________________</w:t>
      </w:r>
    </w:p>
    <w:p w:rsidR="009B5CD0" w:rsidRPr="00123943" w:rsidRDefault="009B5CD0" w:rsidP="00B12CD7">
      <w:pPr>
        <w:snapToGrid w:val="0"/>
        <w:jc w:val="both"/>
        <w:rPr>
          <w:b/>
        </w:rPr>
      </w:pPr>
      <w:r w:rsidRPr="00123943">
        <w:rPr>
          <w:b/>
        </w:rPr>
        <w:t>_____________________________________</w:t>
      </w:r>
    </w:p>
    <w:p w:rsidR="009B5CD0" w:rsidRPr="00123943" w:rsidRDefault="009B5CD0" w:rsidP="00B12CD7">
      <w:pPr>
        <w:snapToGrid w:val="0"/>
        <w:jc w:val="both"/>
        <w:rPr>
          <w:b/>
        </w:rPr>
      </w:pPr>
      <w:r w:rsidRPr="00123943">
        <w:rPr>
          <w:b/>
        </w:rPr>
        <w:t>_____________________________________</w:t>
      </w:r>
    </w:p>
    <w:p w:rsidR="009B5CD0" w:rsidRPr="00123943" w:rsidRDefault="009B5CD0" w:rsidP="00B12CD7">
      <w:pPr>
        <w:snapToGrid w:val="0"/>
        <w:jc w:val="both"/>
        <w:rPr>
          <w:b/>
        </w:rPr>
      </w:pPr>
      <w:r w:rsidRPr="00123943">
        <w:rPr>
          <w:b/>
        </w:rPr>
        <w:t>_________________________________________________________________________________________________________________________________________________________________________________________</w:t>
      </w:r>
    </w:p>
    <w:p w:rsidR="009B5CD0" w:rsidRPr="00123943" w:rsidRDefault="009B5CD0" w:rsidP="009B5CD0">
      <w:pPr>
        <w:snapToGrid w:val="0"/>
        <w:jc w:val="both"/>
        <w:rPr>
          <w:b/>
        </w:rPr>
      </w:pPr>
      <w:r w:rsidRPr="00123943">
        <w:rPr>
          <w:b/>
        </w:rPr>
        <w:t>__________________________________________________________________________</w:t>
      </w:r>
    </w:p>
    <w:p w:rsidR="009B5CD0" w:rsidRPr="00123943" w:rsidRDefault="009B5CD0" w:rsidP="00B12CD7">
      <w:pPr>
        <w:snapToGrid w:val="0"/>
        <w:jc w:val="both"/>
        <w:rPr>
          <w:b/>
          <w:u w:val="single"/>
        </w:rPr>
      </w:pPr>
    </w:p>
    <w:p w:rsidR="009B5CD0" w:rsidRPr="00123943" w:rsidRDefault="009B5CD0" w:rsidP="00B12CD7">
      <w:pPr>
        <w:snapToGrid w:val="0"/>
        <w:jc w:val="both"/>
        <w:rPr>
          <w:b/>
          <w:u w:val="single"/>
        </w:rPr>
        <w:sectPr w:rsidR="009B5CD0" w:rsidRPr="00123943" w:rsidSect="00B12CD7">
          <w:type w:val="continuous"/>
          <w:pgSz w:w="11906" w:h="16838" w:code="9"/>
          <w:pgMar w:top="1440" w:right="1080" w:bottom="1440" w:left="1080" w:header="709" w:footer="709" w:gutter="0"/>
          <w:cols w:num="2" w:space="708"/>
          <w:docGrid w:linePitch="360"/>
        </w:sectPr>
      </w:pPr>
    </w:p>
    <w:p w:rsidR="00B12CD7" w:rsidRPr="008E4EBC" w:rsidRDefault="00B12CD7" w:rsidP="009B5CD0">
      <w:pPr>
        <w:snapToGrid w:val="0"/>
        <w:jc w:val="both"/>
        <w:rPr>
          <w:b/>
          <w:sz w:val="28"/>
          <w:szCs w:val="28"/>
        </w:rPr>
      </w:pPr>
    </w:p>
    <w:sectPr w:rsidR="00B12CD7" w:rsidRPr="008E4EBC" w:rsidSect="00B12CD7">
      <w:type w:val="continuous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357" w:rsidRDefault="003E7357" w:rsidP="002D570D">
      <w:r>
        <w:separator/>
      </w:r>
    </w:p>
  </w:endnote>
  <w:endnote w:type="continuationSeparator" w:id="1">
    <w:p w:rsidR="003E7357" w:rsidRDefault="003E7357" w:rsidP="002D570D">
      <w:r>
        <w:continuationSeparator/>
      </w:r>
    </w:p>
  </w:endnote>
  <w:endnote w:type="continuationNotice" w:id="2">
    <w:p w:rsidR="003E7357" w:rsidRDefault="003E735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051979"/>
      <w:docPartObj>
        <w:docPartGallery w:val="Page Numbers (Bottom of Page)"/>
        <w:docPartUnique/>
      </w:docPartObj>
    </w:sdtPr>
    <w:sdtContent>
      <w:p w:rsidR="00B106FF" w:rsidRDefault="00D46138">
        <w:pPr>
          <w:pStyle w:val="a9"/>
          <w:jc w:val="center"/>
        </w:pPr>
        <w:r>
          <w:fldChar w:fldCharType="begin"/>
        </w:r>
        <w:r w:rsidR="00B106FF">
          <w:instrText>PAGE   \* MERGEFORMAT</w:instrText>
        </w:r>
        <w:r>
          <w:fldChar w:fldCharType="separate"/>
        </w:r>
        <w:r w:rsidR="00D93C39">
          <w:rPr>
            <w:noProof/>
          </w:rPr>
          <w:t>1</w:t>
        </w:r>
        <w:r>
          <w:fldChar w:fldCharType="end"/>
        </w:r>
      </w:p>
    </w:sdtContent>
  </w:sdt>
  <w:p w:rsidR="00B106FF" w:rsidRDefault="00B106FF">
    <w:pPr>
      <w:pStyle w:val="a9"/>
    </w:pPr>
    <w:r>
      <w:t>Исполнитель _____________________                             Заказчик 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357" w:rsidRDefault="003E7357" w:rsidP="002D570D">
      <w:r>
        <w:separator/>
      </w:r>
    </w:p>
  </w:footnote>
  <w:footnote w:type="continuationSeparator" w:id="1">
    <w:p w:rsidR="003E7357" w:rsidRDefault="003E7357" w:rsidP="002D570D">
      <w:r>
        <w:continuationSeparator/>
      </w:r>
    </w:p>
  </w:footnote>
  <w:footnote w:type="continuationNotice" w:id="2">
    <w:p w:rsidR="003E7357" w:rsidRDefault="003E73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A7A"/>
    <w:multiLevelType w:val="multilevel"/>
    <w:tmpl w:val="B5C4D34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5632CAA"/>
    <w:multiLevelType w:val="multilevel"/>
    <w:tmpl w:val="7716E9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9895AF9"/>
    <w:multiLevelType w:val="multilevel"/>
    <w:tmpl w:val="B8C4E4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>
    <w:nsid w:val="1B983E24"/>
    <w:multiLevelType w:val="multilevel"/>
    <w:tmpl w:val="849CC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1D351FB0"/>
    <w:multiLevelType w:val="hybridMultilevel"/>
    <w:tmpl w:val="A4640A2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224E4547"/>
    <w:multiLevelType w:val="hybridMultilevel"/>
    <w:tmpl w:val="019C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75934"/>
    <w:multiLevelType w:val="hybridMultilevel"/>
    <w:tmpl w:val="814CBDB2"/>
    <w:lvl w:ilvl="0" w:tplc="CAEECAA4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0672D"/>
    <w:multiLevelType w:val="multilevel"/>
    <w:tmpl w:val="DA78BD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>
    <w:nsid w:val="380A2500"/>
    <w:multiLevelType w:val="multilevel"/>
    <w:tmpl w:val="67CEE1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3B11374E"/>
    <w:multiLevelType w:val="multilevel"/>
    <w:tmpl w:val="D2D49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DEC56FB"/>
    <w:multiLevelType w:val="multilevel"/>
    <w:tmpl w:val="2F6E1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3DEE1286"/>
    <w:multiLevelType w:val="multilevel"/>
    <w:tmpl w:val="726C2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F4C17A0"/>
    <w:multiLevelType w:val="multilevel"/>
    <w:tmpl w:val="D2D49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7F231B6"/>
    <w:multiLevelType w:val="hybridMultilevel"/>
    <w:tmpl w:val="7B08652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874668"/>
    <w:multiLevelType w:val="multilevel"/>
    <w:tmpl w:val="93F47A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21C222D"/>
    <w:multiLevelType w:val="multilevel"/>
    <w:tmpl w:val="D2D49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2DF4D24"/>
    <w:multiLevelType w:val="multilevel"/>
    <w:tmpl w:val="95A6AD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7">
    <w:nsid w:val="686B0E59"/>
    <w:multiLevelType w:val="hybridMultilevel"/>
    <w:tmpl w:val="54D27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86011"/>
    <w:multiLevelType w:val="hybridMultilevel"/>
    <w:tmpl w:val="C10EBC38"/>
    <w:lvl w:ilvl="0" w:tplc="9DAAF1B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283DCD"/>
    <w:multiLevelType w:val="hybridMultilevel"/>
    <w:tmpl w:val="4E4AE3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5C60ABD"/>
    <w:multiLevelType w:val="multilevel"/>
    <w:tmpl w:val="929E2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6893CA8"/>
    <w:multiLevelType w:val="hybridMultilevel"/>
    <w:tmpl w:val="C28051E6"/>
    <w:lvl w:ilvl="0" w:tplc="B4DE4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A1845C5"/>
    <w:multiLevelType w:val="multilevel"/>
    <w:tmpl w:val="E5E63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7E4A33E3"/>
    <w:multiLevelType w:val="multilevel"/>
    <w:tmpl w:val="726C2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1"/>
  </w:num>
  <w:num w:numId="4">
    <w:abstractNumId w:val="14"/>
  </w:num>
  <w:num w:numId="5">
    <w:abstractNumId w:val="8"/>
  </w:num>
  <w:num w:numId="6">
    <w:abstractNumId w:val="7"/>
  </w:num>
  <w:num w:numId="7">
    <w:abstractNumId w:val="2"/>
  </w:num>
  <w:num w:numId="8">
    <w:abstractNumId w:val="18"/>
  </w:num>
  <w:num w:numId="9">
    <w:abstractNumId w:val="6"/>
  </w:num>
  <w:num w:numId="10">
    <w:abstractNumId w:val="0"/>
  </w:num>
  <w:num w:numId="11">
    <w:abstractNumId w:val="16"/>
  </w:num>
  <w:num w:numId="12">
    <w:abstractNumId w:val="13"/>
  </w:num>
  <w:num w:numId="13">
    <w:abstractNumId w:val="2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5"/>
  </w:num>
  <w:num w:numId="19">
    <w:abstractNumId w:val="17"/>
  </w:num>
  <w:num w:numId="20">
    <w:abstractNumId w:val="23"/>
  </w:num>
  <w:num w:numId="21">
    <w:abstractNumId w:val="9"/>
  </w:num>
  <w:num w:numId="22">
    <w:abstractNumId w:val="15"/>
  </w:num>
  <w:num w:numId="23">
    <w:abstractNumId w:val="10"/>
  </w:num>
  <w:num w:numId="2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">
    <w15:presenceInfo w15:providerId="None" w15:userId="Пользовател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891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46ACC"/>
    <w:rsid w:val="00001BC7"/>
    <w:rsid w:val="00002699"/>
    <w:rsid w:val="00021A58"/>
    <w:rsid w:val="00027A71"/>
    <w:rsid w:val="00037EC7"/>
    <w:rsid w:val="00043EED"/>
    <w:rsid w:val="00076619"/>
    <w:rsid w:val="000769CA"/>
    <w:rsid w:val="00086E79"/>
    <w:rsid w:val="00092F64"/>
    <w:rsid w:val="000A0315"/>
    <w:rsid w:val="000A15DC"/>
    <w:rsid w:val="000D3ABD"/>
    <w:rsid w:val="000D6AB6"/>
    <w:rsid w:val="000E6132"/>
    <w:rsid w:val="000F3541"/>
    <w:rsid w:val="000F6F68"/>
    <w:rsid w:val="001034F3"/>
    <w:rsid w:val="00123943"/>
    <w:rsid w:val="001252B5"/>
    <w:rsid w:val="001301C5"/>
    <w:rsid w:val="00136086"/>
    <w:rsid w:val="00146ACC"/>
    <w:rsid w:val="00146E2E"/>
    <w:rsid w:val="001564AD"/>
    <w:rsid w:val="001620DD"/>
    <w:rsid w:val="00165235"/>
    <w:rsid w:val="001732E9"/>
    <w:rsid w:val="00174B50"/>
    <w:rsid w:val="00175A0B"/>
    <w:rsid w:val="00176B5B"/>
    <w:rsid w:val="00184428"/>
    <w:rsid w:val="001848A7"/>
    <w:rsid w:val="00190653"/>
    <w:rsid w:val="00193508"/>
    <w:rsid w:val="001B1D69"/>
    <w:rsid w:val="001B5EB9"/>
    <w:rsid w:val="001B67D2"/>
    <w:rsid w:val="001B6929"/>
    <w:rsid w:val="001D58DC"/>
    <w:rsid w:val="001D6E1D"/>
    <w:rsid w:val="001F2CF2"/>
    <w:rsid w:val="00217E6D"/>
    <w:rsid w:val="00226A1F"/>
    <w:rsid w:val="00227518"/>
    <w:rsid w:val="00227BCC"/>
    <w:rsid w:val="00230196"/>
    <w:rsid w:val="00233AC3"/>
    <w:rsid w:val="00236593"/>
    <w:rsid w:val="00243DE9"/>
    <w:rsid w:val="002469EE"/>
    <w:rsid w:val="00247774"/>
    <w:rsid w:val="00251915"/>
    <w:rsid w:val="00262326"/>
    <w:rsid w:val="00265D2F"/>
    <w:rsid w:val="002660B2"/>
    <w:rsid w:val="002668AA"/>
    <w:rsid w:val="0027169D"/>
    <w:rsid w:val="0027190C"/>
    <w:rsid w:val="0029735D"/>
    <w:rsid w:val="002A05F7"/>
    <w:rsid w:val="002A42EA"/>
    <w:rsid w:val="002B4286"/>
    <w:rsid w:val="002B4B57"/>
    <w:rsid w:val="002B6FD6"/>
    <w:rsid w:val="002C2F64"/>
    <w:rsid w:val="002D3293"/>
    <w:rsid w:val="002D570D"/>
    <w:rsid w:val="002D5BD2"/>
    <w:rsid w:val="002E0241"/>
    <w:rsid w:val="002E0351"/>
    <w:rsid w:val="002E6BCD"/>
    <w:rsid w:val="002F1FBE"/>
    <w:rsid w:val="002F663F"/>
    <w:rsid w:val="00306724"/>
    <w:rsid w:val="003130B3"/>
    <w:rsid w:val="00320337"/>
    <w:rsid w:val="00320966"/>
    <w:rsid w:val="00324ABE"/>
    <w:rsid w:val="00331288"/>
    <w:rsid w:val="00334A7F"/>
    <w:rsid w:val="003644F3"/>
    <w:rsid w:val="00366150"/>
    <w:rsid w:val="0038644D"/>
    <w:rsid w:val="0039022B"/>
    <w:rsid w:val="003904F7"/>
    <w:rsid w:val="00392416"/>
    <w:rsid w:val="00395B35"/>
    <w:rsid w:val="003A0D0C"/>
    <w:rsid w:val="003A0FAF"/>
    <w:rsid w:val="003B067C"/>
    <w:rsid w:val="003C74F2"/>
    <w:rsid w:val="003D02AC"/>
    <w:rsid w:val="003D408F"/>
    <w:rsid w:val="003D5369"/>
    <w:rsid w:val="003E4088"/>
    <w:rsid w:val="003E4A16"/>
    <w:rsid w:val="003E7357"/>
    <w:rsid w:val="003E7BAC"/>
    <w:rsid w:val="003F05BF"/>
    <w:rsid w:val="0040583C"/>
    <w:rsid w:val="0041350A"/>
    <w:rsid w:val="004175FF"/>
    <w:rsid w:val="004261CA"/>
    <w:rsid w:val="00467A57"/>
    <w:rsid w:val="00473900"/>
    <w:rsid w:val="004831EB"/>
    <w:rsid w:val="00486629"/>
    <w:rsid w:val="0049277B"/>
    <w:rsid w:val="004B4F21"/>
    <w:rsid w:val="004D5A09"/>
    <w:rsid w:val="004E045A"/>
    <w:rsid w:val="004E21D0"/>
    <w:rsid w:val="004E4CDC"/>
    <w:rsid w:val="004E5B48"/>
    <w:rsid w:val="004F39AB"/>
    <w:rsid w:val="004F57BA"/>
    <w:rsid w:val="005047C4"/>
    <w:rsid w:val="00506082"/>
    <w:rsid w:val="005066D3"/>
    <w:rsid w:val="00510879"/>
    <w:rsid w:val="00510D75"/>
    <w:rsid w:val="00515589"/>
    <w:rsid w:val="00516E70"/>
    <w:rsid w:val="00530A01"/>
    <w:rsid w:val="00532DD9"/>
    <w:rsid w:val="00536726"/>
    <w:rsid w:val="005404BB"/>
    <w:rsid w:val="00545894"/>
    <w:rsid w:val="00545FB5"/>
    <w:rsid w:val="005502B6"/>
    <w:rsid w:val="005506DB"/>
    <w:rsid w:val="00556B96"/>
    <w:rsid w:val="00563C0C"/>
    <w:rsid w:val="00567385"/>
    <w:rsid w:val="00582A66"/>
    <w:rsid w:val="0059006D"/>
    <w:rsid w:val="0059078D"/>
    <w:rsid w:val="005B40A0"/>
    <w:rsid w:val="005C1C3D"/>
    <w:rsid w:val="005C2E93"/>
    <w:rsid w:val="005C3066"/>
    <w:rsid w:val="005C337B"/>
    <w:rsid w:val="005C650B"/>
    <w:rsid w:val="005D27A4"/>
    <w:rsid w:val="005D708A"/>
    <w:rsid w:val="005E2732"/>
    <w:rsid w:val="005E4322"/>
    <w:rsid w:val="006131F8"/>
    <w:rsid w:val="0061418E"/>
    <w:rsid w:val="00617F6B"/>
    <w:rsid w:val="006229AD"/>
    <w:rsid w:val="006266D1"/>
    <w:rsid w:val="00634626"/>
    <w:rsid w:val="00635538"/>
    <w:rsid w:val="006407B6"/>
    <w:rsid w:val="00646905"/>
    <w:rsid w:val="00650564"/>
    <w:rsid w:val="00654C42"/>
    <w:rsid w:val="006601C6"/>
    <w:rsid w:val="00661E48"/>
    <w:rsid w:val="00667E38"/>
    <w:rsid w:val="00674885"/>
    <w:rsid w:val="00681F10"/>
    <w:rsid w:val="00686DF7"/>
    <w:rsid w:val="006A2AB5"/>
    <w:rsid w:val="006A5388"/>
    <w:rsid w:val="006B46E5"/>
    <w:rsid w:val="006B4F87"/>
    <w:rsid w:val="006D3FBB"/>
    <w:rsid w:val="006E3C40"/>
    <w:rsid w:val="006E5880"/>
    <w:rsid w:val="006E5A11"/>
    <w:rsid w:val="006E62D9"/>
    <w:rsid w:val="00701DCF"/>
    <w:rsid w:val="0070248C"/>
    <w:rsid w:val="00705886"/>
    <w:rsid w:val="0071740F"/>
    <w:rsid w:val="00724D3A"/>
    <w:rsid w:val="0073599A"/>
    <w:rsid w:val="00736FD3"/>
    <w:rsid w:val="007409CD"/>
    <w:rsid w:val="00742109"/>
    <w:rsid w:val="00743F91"/>
    <w:rsid w:val="0075074D"/>
    <w:rsid w:val="007511C5"/>
    <w:rsid w:val="00757C9D"/>
    <w:rsid w:val="00767724"/>
    <w:rsid w:val="00776849"/>
    <w:rsid w:val="007A5336"/>
    <w:rsid w:val="007B29CA"/>
    <w:rsid w:val="007C2EA9"/>
    <w:rsid w:val="007C5494"/>
    <w:rsid w:val="007E4D95"/>
    <w:rsid w:val="007E4FEA"/>
    <w:rsid w:val="00803C01"/>
    <w:rsid w:val="0081184E"/>
    <w:rsid w:val="008247D1"/>
    <w:rsid w:val="00826583"/>
    <w:rsid w:val="00827F44"/>
    <w:rsid w:val="00835A85"/>
    <w:rsid w:val="008377A4"/>
    <w:rsid w:val="00854B93"/>
    <w:rsid w:val="00862C91"/>
    <w:rsid w:val="008729D8"/>
    <w:rsid w:val="00873DE7"/>
    <w:rsid w:val="00884FE7"/>
    <w:rsid w:val="00886CDC"/>
    <w:rsid w:val="008878D0"/>
    <w:rsid w:val="00887E9D"/>
    <w:rsid w:val="008B3E86"/>
    <w:rsid w:val="008C3461"/>
    <w:rsid w:val="008C71A5"/>
    <w:rsid w:val="008D27D5"/>
    <w:rsid w:val="008D440B"/>
    <w:rsid w:val="008E38BF"/>
    <w:rsid w:val="008F67A4"/>
    <w:rsid w:val="008F68BE"/>
    <w:rsid w:val="00913303"/>
    <w:rsid w:val="00920BBC"/>
    <w:rsid w:val="00923F88"/>
    <w:rsid w:val="00925EDC"/>
    <w:rsid w:val="0092762C"/>
    <w:rsid w:val="00940C90"/>
    <w:rsid w:val="00941FFD"/>
    <w:rsid w:val="00944A21"/>
    <w:rsid w:val="00946E26"/>
    <w:rsid w:val="00953411"/>
    <w:rsid w:val="0095435C"/>
    <w:rsid w:val="00957CCE"/>
    <w:rsid w:val="00964D11"/>
    <w:rsid w:val="00965761"/>
    <w:rsid w:val="00975F2B"/>
    <w:rsid w:val="0098341F"/>
    <w:rsid w:val="0099501B"/>
    <w:rsid w:val="009952E3"/>
    <w:rsid w:val="009B01B9"/>
    <w:rsid w:val="009B0D62"/>
    <w:rsid w:val="009B35A1"/>
    <w:rsid w:val="009B5CD0"/>
    <w:rsid w:val="009C3484"/>
    <w:rsid w:val="009D091E"/>
    <w:rsid w:val="009D3419"/>
    <w:rsid w:val="009F4B6E"/>
    <w:rsid w:val="00A01CDB"/>
    <w:rsid w:val="00A26EC9"/>
    <w:rsid w:val="00A569D0"/>
    <w:rsid w:val="00A57F38"/>
    <w:rsid w:val="00A60C5B"/>
    <w:rsid w:val="00A709C8"/>
    <w:rsid w:val="00A759F4"/>
    <w:rsid w:val="00A80443"/>
    <w:rsid w:val="00A91E5B"/>
    <w:rsid w:val="00A96A50"/>
    <w:rsid w:val="00AB2149"/>
    <w:rsid w:val="00AE11C7"/>
    <w:rsid w:val="00AE25C8"/>
    <w:rsid w:val="00AE3887"/>
    <w:rsid w:val="00AF2CBC"/>
    <w:rsid w:val="00AF5F7C"/>
    <w:rsid w:val="00AF73F3"/>
    <w:rsid w:val="00B106FF"/>
    <w:rsid w:val="00B12CD7"/>
    <w:rsid w:val="00B322BB"/>
    <w:rsid w:val="00B65420"/>
    <w:rsid w:val="00B6799B"/>
    <w:rsid w:val="00B8142F"/>
    <w:rsid w:val="00B84DF6"/>
    <w:rsid w:val="00B94D2C"/>
    <w:rsid w:val="00B96FB8"/>
    <w:rsid w:val="00BB0F66"/>
    <w:rsid w:val="00BB3220"/>
    <w:rsid w:val="00BB3521"/>
    <w:rsid w:val="00BC3CB4"/>
    <w:rsid w:val="00BD3B4C"/>
    <w:rsid w:val="00BE0071"/>
    <w:rsid w:val="00BE4383"/>
    <w:rsid w:val="00BF0EE5"/>
    <w:rsid w:val="00BF7AB1"/>
    <w:rsid w:val="00C043C4"/>
    <w:rsid w:val="00C047A5"/>
    <w:rsid w:val="00C06F10"/>
    <w:rsid w:val="00C114BE"/>
    <w:rsid w:val="00C14B03"/>
    <w:rsid w:val="00C157AC"/>
    <w:rsid w:val="00C279BE"/>
    <w:rsid w:val="00C348FF"/>
    <w:rsid w:val="00C35E20"/>
    <w:rsid w:val="00C42B74"/>
    <w:rsid w:val="00C43C10"/>
    <w:rsid w:val="00C44418"/>
    <w:rsid w:val="00C50D94"/>
    <w:rsid w:val="00C54D36"/>
    <w:rsid w:val="00C728B6"/>
    <w:rsid w:val="00C7731A"/>
    <w:rsid w:val="00C93CF1"/>
    <w:rsid w:val="00CA3005"/>
    <w:rsid w:val="00CA4074"/>
    <w:rsid w:val="00CA4D64"/>
    <w:rsid w:val="00CA56D8"/>
    <w:rsid w:val="00CA572A"/>
    <w:rsid w:val="00CC2DE2"/>
    <w:rsid w:val="00CC448D"/>
    <w:rsid w:val="00CC45EC"/>
    <w:rsid w:val="00CC5C15"/>
    <w:rsid w:val="00CD35E3"/>
    <w:rsid w:val="00CE7A24"/>
    <w:rsid w:val="00CF2C1E"/>
    <w:rsid w:val="00CF35B4"/>
    <w:rsid w:val="00CF5582"/>
    <w:rsid w:val="00CF766B"/>
    <w:rsid w:val="00D02F35"/>
    <w:rsid w:val="00D02F85"/>
    <w:rsid w:val="00D044CA"/>
    <w:rsid w:val="00D07B32"/>
    <w:rsid w:val="00D11931"/>
    <w:rsid w:val="00D12AD0"/>
    <w:rsid w:val="00D21B76"/>
    <w:rsid w:val="00D307EA"/>
    <w:rsid w:val="00D46138"/>
    <w:rsid w:val="00D4647A"/>
    <w:rsid w:val="00D504BE"/>
    <w:rsid w:val="00D55AC9"/>
    <w:rsid w:val="00D603EE"/>
    <w:rsid w:val="00D62BE5"/>
    <w:rsid w:val="00D6348F"/>
    <w:rsid w:val="00D63976"/>
    <w:rsid w:val="00D80A3F"/>
    <w:rsid w:val="00D93C39"/>
    <w:rsid w:val="00DA2C05"/>
    <w:rsid w:val="00DA7D89"/>
    <w:rsid w:val="00DE067C"/>
    <w:rsid w:val="00DF5307"/>
    <w:rsid w:val="00E24DF5"/>
    <w:rsid w:val="00E4533F"/>
    <w:rsid w:val="00E52069"/>
    <w:rsid w:val="00E637C5"/>
    <w:rsid w:val="00E718B3"/>
    <w:rsid w:val="00E872E6"/>
    <w:rsid w:val="00E90413"/>
    <w:rsid w:val="00EA69CB"/>
    <w:rsid w:val="00EC639F"/>
    <w:rsid w:val="00EE4C4F"/>
    <w:rsid w:val="00EE6C67"/>
    <w:rsid w:val="00EF03BF"/>
    <w:rsid w:val="00F079E6"/>
    <w:rsid w:val="00F13B12"/>
    <w:rsid w:val="00F30E7A"/>
    <w:rsid w:val="00F35AAD"/>
    <w:rsid w:val="00F36F5E"/>
    <w:rsid w:val="00F37A60"/>
    <w:rsid w:val="00F42F38"/>
    <w:rsid w:val="00F53697"/>
    <w:rsid w:val="00F55AF5"/>
    <w:rsid w:val="00F60D24"/>
    <w:rsid w:val="00F60D2B"/>
    <w:rsid w:val="00F662E9"/>
    <w:rsid w:val="00F67C47"/>
    <w:rsid w:val="00F752A2"/>
    <w:rsid w:val="00F8261C"/>
    <w:rsid w:val="00FA1CA0"/>
    <w:rsid w:val="00FB0CB0"/>
    <w:rsid w:val="00FB200C"/>
    <w:rsid w:val="00FC21B3"/>
    <w:rsid w:val="00FF0014"/>
    <w:rsid w:val="00FF13C9"/>
    <w:rsid w:val="00FF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C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73599A"/>
    <w:pPr>
      <w:keepNext/>
      <w:spacing w:line="480" w:lineRule="auto"/>
      <w:ind w:right="-23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461"/>
    <w:pPr>
      <w:ind w:left="720"/>
      <w:contextualSpacing/>
    </w:pPr>
  </w:style>
  <w:style w:type="paragraph" w:styleId="2">
    <w:name w:val="Body Text 2"/>
    <w:basedOn w:val="a"/>
    <w:link w:val="20"/>
    <w:rsid w:val="008C3461"/>
    <w:pPr>
      <w:ind w:left="360" w:hanging="360"/>
      <w:jc w:val="both"/>
    </w:pPr>
    <w:rPr>
      <w:rFonts w:ascii="TimesDL" w:hAnsi="TimesDL"/>
      <w:sz w:val="16"/>
      <w:szCs w:val="20"/>
      <w:lang w:val="en-GB"/>
    </w:rPr>
  </w:style>
  <w:style w:type="character" w:customStyle="1" w:styleId="20">
    <w:name w:val="Основной текст 2 Знак"/>
    <w:link w:val="2"/>
    <w:rsid w:val="008C3461"/>
    <w:rPr>
      <w:rFonts w:ascii="TimesDL" w:eastAsia="Times New Roman" w:hAnsi="TimesDL" w:cs="Times New Roman"/>
      <w:sz w:val="16"/>
      <w:szCs w:val="20"/>
      <w:lang w:val="en-GB" w:eastAsia="ru-RU"/>
    </w:rPr>
  </w:style>
  <w:style w:type="paragraph" w:styleId="a4">
    <w:name w:val="Body Text"/>
    <w:basedOn w:val="a"/>
    <w:link w:val="a5"/>
    <w:uiPriority w:val="99"/>
    <w:unhideWhenUsed/>
    <w:rsid w:val="002B6FD6"/>
    <w:pPr>
      <w:spacing w:after="120"/>
    </w:pPr>
  </w:style>
  <w:style w:type="character" w:customStyle="1" w:styleId="a5">
    <w:name w:val="Основной текст Знак"/>
    <w:link w:val="a4"/>
    <w:uiPriority w:val="99"/>
    <w:rsid w:val="002B6F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735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semiHidden/>
    <w:rsid w:val="00D62B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D57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D570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D57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D570D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1B692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b">
    <w:name w:val="Hyperlink"/>
    <w:uiPriority w:val="99"/>
    <w:unhideWhenUsed/>
    <w:rsid w:val="005C650B"/>
    <w:rPr>
      <w:color w:val="0000FF"/>
      <w:u w:val="single"/>
    </w:rPr>
  </w:style>
  <w:style w:type="character" w:customStyle="1" w:styleId="apple-converted-space">
    <w:name w:val="apple-converted-space"/>
    <w:rsid w:val="00027A71"/>
  </w:style>
  <w:style w:type="paragraph" w:customStyle="1" w:styleId="gmail-msolistparagraphcxspmiddlemailrucssattributepostfix">
    <w:name w:val="gmail-msolistparagraphcxspmiddle_mailru_css_attribute_postfix"/>
    <w:basedOn w:val="a"/>
    <w:rsid w:val="005C3066"/>
    <w:pPr>
      <w:spacing w:before="100" w:beforeAutospacing="1" w:after="100" w:afterAutospacing="1"/>
    </w:pPr>
  </w:style>
  <w:style w:type="paragraph" w:customStyle="1" w:styleId="gmail-msolistparagraphcxsplastmailrucssattributepostfix">
    <w:name w:val="gmail-msolistparagraphcxsplast_mailru_css_attribute_postfix"/>
    <w:basedOn w:val="a"/>
    <w:rsid w:val="005C3066"/>
    <w:pPr>
      <w:spacing w:before="100" w:beforeAutospacing="1" w:after="100" w:afterAutospacing="1"/>
    </w:pPr>
  </w:style>
  <w:style w:type="paragraph" w:styleId="ac">
    <w:name w:val="Document Map"/>
    <w:basedOn w:val="a"/>
    <w:link w:val="ad"/>
    <w:uiPriority w:val="99"/>
    <w:semiHidden/>
    <w:unhideWhenUsed/>
    <w:rsid w:val="00F13B1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13B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rubimizkedradom.com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srubimizkedrado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AE65-595A-461F-AAED-C48F1482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Grizli777</Company>
  <LinksUpToDate>false</LinksUpToDate>
  <CharactersWithSpaces>11004</CharactersWithSpaces>
  <SharedDoc>false</SharedDoc>
  <HLinks>
    <vt:vector size="12" baseType="variant">
      <vt:variant>
        <vt:i4>196662</vt:i4>
      </vt:variant>
      <vt:variant>
        <vt:i4>3</vt:i4>
      </vt:variant>
      <vt:variant>
        <vt:i4>0</vt:i4>
      </vt:variant>
      <vt:variant>
        <vt:i4>5</vt:i4>
      </vt:variant>
      <vt:variant>
        <vt:lpwstr>mailto:dom@srubimdom.com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http://srubimdom.com/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Sony</dc:creator>
  <cp:lastModifiedBy>Елена</cp:lastModifiedBy>
  <cp:revision>13</cp:revision>
  <cp:lastPrinted>2018-11-27T09:04:00Z</cp:lastPrinted>
  <dcterms:created xsi:type="dcterms:W3CDTF">2018-12-17T07:17:00Z</dcterms:created>
  <dcterms:modified xsi:type="dcterms:W3CDTF">2019-04-04T08:13:00Z</dcterms:modified>
</cp:coreProperties>
</file>